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1EEFF" w14:textId="1895DB26" w:rsidR="00DC03E1" w:rsidRDefault="00AB175A">
      <w:bookmarkStart w:id="0" w:name="_GoBack"/>
      <w:bookmarkEnd w:id="0"/>
      <w:r>
        <w:t>Data in</w:t>
      </w:r>
      <w:r w:rsidR="003177C4">
        <w:t xml:space="preserve"> table is</w:t>
      </w:r>
      <w:r w:rsidR="00DC03E1">
        <w:t xml:space="preserve"> taken from </w:t>
      </w:r>
      <w:proofErr w:type="spellStart"/>
      <w:r>
        <w:t>FluView</w:t>
      </w:r>
      <w:proofErr w:type="spellEnd"/>
      <w:r>
        <w:t xml:space="preserve">, </w:t>
      </w:r>
      <w:hyperlink r:id="rId7" w:history="1">
        <w:r w:rsidR="00DC03E1" w:rsidRPr="00245A71">
          <w:rPr>
            <w:rStyle w:val="Hyperlink"/>
          </w:rPr>
          <w:t>https://gis.cdc.gov/grasp/fluview/fluportaldashboard.html</w:t>
        </w:r>
      </w:hyperlink>
      <w:r w:rsidR="003B508F">
        <w:t>.</w:t>
      </w:r>
      <w:r w:rsidR="00DC03E1">
        <w:t xml:space="preserve"> </w:t>
      </w:r>
    </w:p>
    <w:p w14:paraId="33CE231F" w14:textId="5B0F9050" w:rsidR="005D5AD6" w:rsidRDefault="00B025EC">
      <w:pPr>
        <w:rPr>
          <w:noProof/>
        </w:rPr>
      </w:pPr>
      <w:r>
        <w:t>NATIONAL FORECAST</w:t>
      </w:r>
      <w:r w:rsidR="00ED104C" w:rsidRPr="00ED104C">
        <w:rPr>
          <w:noProof/>
        </w:rPr>
        <w:t xml:space="preserve"> </w:t>
      </w:r>
    </w:p>
    <w:p w14:paraId="5408D28A" w14:textId="374E7CD6" w:rsidR="00DB7492" w:rsidRDefault="000E1D68">
      <w:pPr>
        <w:rPr>
          <w:noProof/>
        </w:rPr>
      </w:pPr>
      <w:r>
        <w:rPr>
          <w:noProof/>
        </w:rPr>
        <w:drawing>
          <wp:inline distT="0" distB="0" distL="0" distR="0" wp14:anchorId="5917F40F" wp14:editId="011309BC">
            <wp:extent cx="5869172" cy="2902688"/>
            <wp:effectExtent l="0" t="0" r="17780" b="1206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772F6B" w14:textId="3894F96C" w:rsidR="004D1653" w:rsidRDefault="004D1653">
      <w:pPr>
        <w:rPr>
          <w:noProof/>
        </w:rPr>
      </w:pPr>
    </w:p>
    <w:p w14:paraId="4FB33BC0" w14:textId="086780F7" w:rsidR="00137358" w:rsidRPr="0080665C" w:rsidRDefault="000E1D68" w:rsidP="004806A1">
      <w:r>
        <w:rPr>
          <w:noProof/>
        </w:rPr>
        <w:drawing>
          <wp:anchor distT="0" distB="0" distL="114300" distR="114300" simplePos="0" relativeHeight="251661312" behindDoc="0" locked="0" layoutInCell="1" allowOverlap="1" wp14:anchorId="2EAD6383" wp14:editId="526913C3">
            <wp:simplePos x="0" y="0"/>
            <wp:positionH relativeFrom="column">
              <wp:posOffset>0</wp:posOffset>
            </wp:positionH>
            <wp:positionV relativeFrom="paragraph">
              <wp:posOffset>251371</wp:posOffset>
            </wp:positionV>
            <wp:extent cx="4274185" cy="3019455"/>
            <wp:effectExtent l="0" t="0" r="12065" b="9525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358" w:rsidRPr="0080665C">
        <w:t>N</w:t>
      </w:r>
      <w:r w:rsidR="006B0159">
        <w:t>ote: The epidemiological curve below is zoomed in to recent and upcoming weeks.</w:t>
      </w:r>
      <w:r w:rsidRPr="000E1D68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1"/>
        <w:tblW w:w="9265" w:type="dxa"/>
        <w:tblLayout w:type="fixed"/>
        <w:tblLook w:val="04A0" w:firstRow="1" w:lastRow="0" w:firstColumn="1" w:lastColumn="0" w:noHBand="0" w:noVBand="1"/>
      </w:tblPr>
      <w:tblGrid>
        <w:gridCol w:w="7375"/>
        <w:gridCol w:w="1890"/>
      </w:tblGrid>
      <w:tr w:rsidR="00DC03E1" w14:paraId="0F2D17A6" w14:textId="77777777" w:rsidTr="004806A1">
        <w:trPr>
          <w:trHeight w:val="230"/>
        </w:trPr>
        <w:tc>
          <w:tcPr>
            <w:tcW w:w="7375" w:type="dxa"/>
            <w:tcBorders>
              <w:bottom w:val="single" w:sz="4" w:space="0" w:color="auto"/>
            </w:tcBorders>
          </w:tcPr>
          <w:p w14:paraId="0F2C60C6" w14:textId="2C16F311" w:rsidR="00DC03E1" w:rsidRPr="004806A1" w:rsidRDefault="00890B16" w:rsidP="00A90BC4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90BC4"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48937C4" w14:textId="6B261D2B" w:rsidR="00DC03E1" w:rsidRPr="004806A1" w:rsidRDefault="00067AD5" w:rsidP="00067A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WEIGH</w:t>
            </w:r>
            <w:r w:rsidR="00DC03E1"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TED ILI</w:t>
            </w:r>
            <w:r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0E1D68" w14:paraId="1FBB1EEE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4F14" w14:textId="5B57C6F4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63DF" w14:textId="11405459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2.041</w:t>
            </w:r>
          </w:p>
        </w:tc>
      </w:tr>
      <w:tr w:rsidR="000E1D68" w14:paraId="4F34C897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5DC9" w14:textId="0A45C44B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D33F" w14:textId="4DBF2CD8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2.394</w:t>
            </w:r>
          </w:p>
        </w:tc>
      </w:tr>
      <w:tr w:rsidR="000E1D68" w14:paraId="483FEC6E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CB70" w14:textId="36CFA551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5FF4" w14:textId="16F79662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2.630</w:t>
            </w:r>
          </w:p>
        </w:tc>
      </w:tr>
      <w:tr w:rsidR="000E1D68" w14:paraId="20B544EB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253E" w14:textId="405353E3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93F1" w14:textId="625ED7A9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2.893</w:t>
            </w:r>
          </w:p>
        </w:tc>
      </w:tr>
      <w:tr w:rsidR="000E1D68" w14:paraId="5E974A52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8291" w14:textId="51BEFED3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D196" w14:textId="4636BD95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3.406</w:t>
            </w:r>
          </w:p>
        </w:tc>
      </w:tr>
      <w:tr w:rsidR="000E1D68" w14:paraId="77443843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FA2C" w14:textId="3F9D5D93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3A03" w14:textId="24E67AA6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3.258</w:t>
            </w:r>
          </w:p>
        </w:tc>
      </w:tr>
      <w:tr w:rsidR="000E1D68" w14:paraId="0E6CC15A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19CE" w14:textId="363D1234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C7FC" w14:textId="1B4098FD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3.944</w:t>
            </w:r>
          </w:p>
        </w:tc>
      </w:tr>
      <w:tr w:rsidR="000E1D68" w14:paraId="56BECD66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8132" w14:textId="0045AB6A" w:rsidR="000E1D68" w:rsidRPr="000E1D68" w:rsidRDefault="000E1D68" w:rsidP="000E1D6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4E54" w14:textId="6BFB8C5C" w:rsidR="000E1D68" w:rsidRPr="000E1D68" w:rsidRDefault="000E1D68" w:rsidP="000E1D6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5.081</w:t>
            </w:r>
          </w:p>
        </w:tc>
      </w:tr>
      <w:tr w:rsidR="000E1D68" w14:paraId="550B1D5D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64DE" w14:textId="5C53D1BE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5C4F" w14:textId="6D9D833C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7.085</w:t>
            </w:r>
          </w:p>
        </w:tc>
      </w:tr>
      <w:tr w:rsidR="000E1D68" w14:paraId="5209F2B8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E263" w14:textId="4963BDE3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DDF5" w14:textId="35A0A4DC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5.958</w:t>
            </w:r>
          </w:p>
        </w:tc>
      </w:tr>
      <w:tr w:rsidR="000E1D68" w14:paraId="48A5688C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62F3" w14:textId="594E8CE6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D3B3" w14:textId="107FD732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4.964</w:t>
            </w:r>
          </w:p>
        </w:tc>
      </w:tr>
      <w:tr w:rsidR="000E1D68" w14:paraId="27184D25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5FE4" w14:textId="30BC372A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90BC" w14:textId="07A64A9F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5.343</w:t>
            </w:r>
          </w:p>
        </w:tc>
      </w:tr>
      <w:tr w:rsidR="000E1D68" w14:paraId="02CB76D6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B1A3" w14:textId="624EBB89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A1EA" w14:textId="3F7EC2DD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5.945</w:t>
            </w:r>
          </w:p>
        </w:tc>
      </w:tr>
      <w:tr w:rsidR="000E1D68" w14:paraId="5E9E4291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51A5" w14:textId="77FC794C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0547" w14:textId="72194304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6.654</w:t>
            </w:r>
          </w:p>
        </w:tc>
      </w:tr>
      <w:tr w:rsidR="000E1D68" w14:paraId="081BA645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7DEB" w14:textId="2A8CAC10" w:rsidR="000E1D68" w:rsidRPr="000E1D68" w:rsidRDefault="000E1D68" w:rsidP="000E1D68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AB83" w14:textId="46DE10DA" w:rsidR="000E1D68" w:rsidRPr="000E1D68" w:rsidRDefault="000E1D68" w:rsidP="000E1D6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6.722</w:t>
            </w:r>
          </w:p>
        </w:tc>
      </w:tr>
      <w:tr w:rsidR="000E1D68" w14:paraId="23CDF944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66AB" w14:textId="4537ACA5" w:rsidR="000E1D68" w:rsidRPr="000E1D68" w:rsidRDefault="000E1D68" w:rsidP="000E1D6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8868" w14:textId="5249BDD8" w:rsidR="000E1D68" w:rsidRPr="000E1D68" w:rsidRDefault="000E1D68" w:rsidP="000E1D6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6.051</w:t>
            </w:r>
          </w:p>
        </w:tc>
      </w:tr>
      <w:tr w:rsidR="000E1D68" w14:paraId="4E8C54BF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665E" w14:textId="42AB89B2" w:rsidR="000E1D68" w:rsidRPr="000E1D68" w:rsidRDefault="000E1D68" w:rsidP="000E1D6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3F49F" w14:textId="0A33658A" w:rsidR="000E1D68" w:rsidRPr="000E1D68" w:rsidRDefault="000E1D68" w:rsidP="000E1D6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5.467</w:t>
            </w:r>
          </w:p>
        </w:tc>
      </w:tr>
      <w:tr w:rsidR="000E1D68" w14:paraId="031E4C34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0D2F" w14:textId="39847D1F" w:rsidR="000E1D68" w:rsidRPr="000E1D68" w:rsidRDefault="000E1D68" w:rsidP="000E1D68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B033" w14:textId="4378976E" w:rsidR="000E1D68" w:rsidRPr="000E1D68" w:rsidRDefault="000E1D68" w:rsidP="000E1D6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D68">
              <w:rPr>
                <w:rFonts w:ascii="Calibri" w:hAnsi="Calibri" w:cs="Calibri"/>
                <w:color w:val="000000"/>
                <w:sz w:val="20"/>
                <w:szCs w:val="20"/>
              </w:rPr>
              <w:t>5.265</w:t>
            </w:r>
          </w:p>
        </w:tc>
      </w:tr>
      <w:tr w:rsidR="004D600A" w14:paraId="7C9BA3EC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66E5" w14:textId="3A8463E9" w:rsidR="004D600A" w:rsidRPr="004806A1" w:rsidRDefault="004D600A" w:rsidP="0019535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1 – one week ahead - What do I think?                                                          </w:t>
            </w:r>
            <w:r w:rsidR="00445788"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06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="00445788"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35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459F" w14:textId="68C7A16C" w:rsidR="004D600A" w:rsidRPr="004806A1" w:rsidRDefault="004D600A" w:rsidP="004D600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D600A" w14:paraId="144CBE3D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672" w14:textId="1DB18032" w:rsidR="004D600A" w:rsidRPr="004806A1" w:rsidRDefault="004D600A" w:rsidP="002F55F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2 – two weeks ahead - What do I think?                                                  </w:t>
            </w:r>
            <w:r w:rsidR="004806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45788"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9535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79CF" w14:textId="6D5715CF" w:rsidR="004D600A" w:rsidRPr="004806A1" w:rsidRDefault="004D600A" w:rsidP="004D600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D600A" w14:paraId="2751F776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5388" w14:textId="50956499" w:rsidR="004D600A" w:rsidRPr="004806A1" w:rsidRDefault="004D600A" w:rsidP="00B90BA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3 – three weeks ahead - What do I think?                              </w:t>
            </w:r>
            <w:r w:rsidR="00B90BAE"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4806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9535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52A8" w14:textId="17E2F9F8" w:rsidR="004D600A" w:rsidRPr="004806A1" w:rsidRDefault="004D600A" w:rsidP="004D600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806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600A" w14:paraId="4FB60C86" w14:textId="77777777" w:rsidTr="004806A1">
        <w:trPr>
          <w:trHeight w:val="230"/>
        </w:trPr>
        <w:tc>
          <w:tcPr>
            <w:tcW w:w="7375" w:type="dxa"/>
            <w:tcBorders>
              <w:top w:val="single" w:sz="4" w:space="0" w:color="auto"/>
            </w:tcBorders>
          </w:tcPr>
          <w:p w14:paraId="26724A62" w14:textId="732A6B61" w:rsidR="004D600A" w:rsidRPr="004806A1" w:rsidRDefault="004D600A" w:rsidP="00B90B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4 – four weeks ahead – What do I think?                                                    </w:t>
            </w:r>
            <w:r w:rsidR="004806A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="00445788"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9535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99C6407" w14:textId="56B115CF" w:rsidR="004D600A" w:rsidRPr="004806A1" w:rsidRDefault="004D600A" w:rsidP="004D60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7358" w14:paraId="16AF336D" w14:textId="77777777" w:rsidTr="004806A1">
        <w:trPr>
          <w:trHeight w:val="230"/>
        </w:trPr>
        <w:tc>
          <w:tcPr>
            <w:tcW w:w="7375" w:type="dxa"/>
          </w:tcPr>
          <w:p w14:paraId="160B626C" w14:textId="10C15812" w:rsidR="00137358" w:rsidRPr="004806A1" w:rsidRDefault="00137358" w:rsidP="00137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>Flu Onset – when do I think it wil</w:t>
            </w:r>
            <w:r w:rsidR="001E6791" w:rsidRPr="004806A1">
              <w:rPr>
                <w:rFonts w:asciiTheme="minorHAnsi" w:hAnsiTheme="minorHAnsi" w:cstheme="minorHAnsi"/>
                <w:sz w:val="20"/>
                <w:szCs w:val="20"/>
              </w:rPr>
              <w:t>l first go above baseline of 2.4</w:t>
            </w: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 xml:space="preserve"> for three consecutive weeks</w:t>
            </w:r>
            <w:r w:rsidR="001807A4" w:rsidRPr="004806A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890" w:type="dxa"/>
          </w:tcPr>
          <w:p w14:paraId="4DCB98BC" w14:textId="563367A8" w:rsidR="00137358" w:rsidRPr="004806A1" w:rsidRDefault="00137358" w:rsidP="001373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7358" w14:paraId="335CFD4A" w14:textId="77777777" w:rsidTr="004806A1">
        <w:trPr>
          <w:trHeight w:val="230"/>
        </w:trPr>
        <w:tc>
          <w:tcPr>
            <w:tcW w:w="7375" w:type="dxa"/>
          </w:tcPr>
          <w:p w14:paraId="5A5488E1" w14:textId="61C52EBF" w:rsidR="00137358" w:rsidRPr="004806A1" w:rsidRDefault="00137358" w:rsidP="00137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>Season Peak - In what week do I think it will peak?</w:t>
            </w:r>
          </w:p>
        </w:tc>
        <w:tc>
          <w:tcPr>
            <w:tcW w:w="1890" w:type="dxa"/>
          </w:tcPr>
          <w:p w14:paraId="781406FD" w14:textId="6602F559" w:rsidR="00137358" w:rsidRPr="004806A1" w:rsidRDefault="00137358" w:rsidP="001373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37358" w14:paraId="1F4A9D78" w14:textId="77777777" w:rsidTr="004806A1">
        <w:trPr>
          <w:trHeight w:val="230"/>
        </w:trPr>
        <w:tc>
          <w:tcPr>
            <w:tcW w:w="7375" w:type="dxa"/>
          </w:tcPr>
          <w:p w14:paraId="116DD095" w14:textId="4B5F04AC" w:rsidR="00137358" w:rsidRPr="004806A1" w:rsidRDefault="00137358" w:rsidP="001373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806A1">
              <w:rPr>
                <w:rFonts w:asciiTheme="minorHAnsi" w:hAnsiTheme="minorHAnsi" w:cstheme="minorHAnsi"/>
                <w:sz w:val="20"/>
                <w:szCs w:val="20"/>
              </w:rPr>
              <w:t>Max Peak – What do I think the max will be?</w:t>
            </w:r>
          </w:p>
        </w:tc>
        <w:tc>
          <w:tcPr>
            <w:tcW w:w="1890" w:type="dxa"/>
          </w:tcPr>
          <w:p w14:paraId="3CE7AFA8" w14:textId="77777777" w:rsidR="00137358" w:rsidRPr="004806A1" w:rsidRDefault="00137358" w:rsidP="001373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F70CE2F" w14:textId="313B7DE4" w:rsidR="00D92A96" w:rsidRDefault="00D92A96"/>
    <w:p w14:paraId="3F33269F" w14:textId="77777777" w:rsidR="001A1136" w:rsidRDefault="005A2187">
      <w:r>
        <w:rPr>
          <w:noProof/>
        </w:rPr>
        <w:drawing>
          <wp:inline distT="0" distB="0" distL="0" distR="0" wp14:anchorId="5938B490" wp14:editId="27E79F6F">
            <wp:extent cx="5943600" cy="4203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B52C" w14:textId="04B31BFA" w:rsidR="001A1136" w:rsidRDefault="001A1136">
      <w:r>
        <w:t>National Baseline 2.</w:t>
      </w:r>
      <w:r w:rsidR="00AB05F6">
        <w:t>4</w:t>
      </w:r>
      <w:r>
        <w:t>%</w:t>
      </w:r>
    </w:p>
    <w:p w14:paraId="248CA297" w14:textId="43F95A79" w:rsidR="001A1136" w:rsidRDefault="00AB05F6">
      <w:r>
        <w:t>Region 1 Baseline 1.9</w:t>
      </w:r>
      <w:r w:rsidR="001A1136">
        <w:t>%</w:t>
      </w:r>
    </w:p>
    <w:p w14:paraId="7E99986B" w14:textId="44D01190" w:rsidR="001A1136" w:rsidRDefault="00AB05F6">
      <w:r>
        <w:t>Region 2 Baseline 3.2</w:t>
      </w:r>
      <w:r w:rsidR="001A1136">
        <w:t>%</w:t>
      </w:r>
    </w:p>
    <w:p w14:paraId="1D2049FC" w14:textId="63F8AE2D" w:rsidR="001A1136" w:rsidRDefault="001A1136">
      <w:r>
        <w:t xml:space="preserve">Region 3 Baseline </w:t>
      </w:r>
      <w:r w:rsidR="00AB05F6">
        <w:t>1.9</w:t>
      </w:r>
      <w:r>
        <w:t>%</w:t>
      </w:r>
    </w:p>
    <w:p w14:paraId="29E5CED4" w14:textId="4694E9C7" w:rsidR="001A1136" w:rsidRDefault="00640816">
      <w:r>
        <w:t>Region 4 Baseline 2.</w:t>
      </w:r>
      <w:r w:rsidR="00AB05F6">
        <w:t>4</w:t>
      </w:r>
      <w:r w:rsidR="001A1136">
        <w:t>%</w:t>
      </w:r>
    </w:p>
    <w:p w14:paraId="5A0B4ADA" w14:textId="7F276CBF" w:rsidR="001A1136" w:rsidRDefault="001A1136">
      <w:r>
        <w:t>Region 5 Baseline 1.</w:t>
      </w:r>
      <w:r w:rsidR="00AB05F6">
        <w:t>9</w:t>
      </w:r>
      <w:r>
        <w:t>%</w:t>
      </w:r>
    </w:p>
    <w:p w14:paraId="7AD495F0" w14:textId="2BBFBF47" w:rsidR="001A1136" w:rsidRDefault="001A1136">
      <w:r>
        <w:t>Region 6 Baselin</w:t>
      </w:r>
      <w:r w:rsidR="00640816">
        <w:t xml:space="preserve">e </w:t>
      </w:r>
      <w:r w:rsidR="00AB05F6">
        <w:t>3.8</w:t>
      </w:r>
      <w:r>
        <w:t>%</w:t>
      </w:r>
    </w:p>
    <w:p w14:paraId="76357DC8" w14:textId="55678B17" w:rsidR="001A1136" w:rsidRDefault="00640816">
      <w:r>
        <w:t>Region 7 Baseline 1.</w:t>
      </w:r>
      <w:r w:rsidR="00AB05F6">
        <w:t>7</w:t>
      </w:r>
      <w:r w:rsidR="001A1136">
        <w:t>%</w:t>
      </w:r>
    </w:p>
    <w:p w14:paraId="674D0FD9" w14:textId="10278F5B" w:rsidR="001A1136" w:rsidRDefault="00640816">
      <w:r>
        <w:t>Region 8 Baseline 2.</w:t>
      </w:r>
      <w:r w:rsidR="00AB05F6">
        <w:t>7</w:t>
      </w:r>
      <w:r w:rsidR="001A1136">
        <w:t>%</w:t>
      </w:r>
    </w:p>
    <w:p w14:paraId="1B34C27E" w14:textId="73801121" w:rsidR="001A1136" w:rsidRDefault="00640816">
      <w:r>
        <w:t>Region 9 Baseline 2.</w:t>
      </w:r>
      <w:r w:rsidR="00AB05F6">
        <w:t>4</w:t>
      </w:r>
      <w:r w:rsidR="001A1136">
        <w:t>%</w:t>
      </w:r>
    </w:p>
    <w:p w14:paraId="4F00D052" w14:textId="0615472D" w:rsidR="005A2187" w:rsidRDefault="00640816">
      <w:r>
        <w:t>Region 10 Baseline 1.</w:t>
      </w:r>
      <w:r w:rsidR="00AB05F6">
        <w:t>5</w:t>
      </w:r>
      <w:r w:rsidR="001A1136">
        <w:t>%</w:t>
      </w:r>
    </w:p>
    <w:p w14:paraId="3D4C3B21" w14:textId="2566434F" w:rsidR="00F73B48" w:rsidRDefault="00F73B48" w:rsidP="00F73B48">
      <w:pPr>
        <w:rPr>
          <w:noProof/>
        </w:rPr>
      </w:pPr>
    </w:p>
    <w:p w14:paraId="09693D6D" w14:textId="77777777" w:rsidR="00AB05F6" w:rsidRDefault="00AB05F6">
      <w:r>
        <w:br w:type="page"/>
      </w:r>
    </w:p>
    <w:p w14:paraId="5C8306A4" w14:textId="514E0623" w:rsidR="009317D4" w:rsidRDefault="00B025EC">
      <w:pPr>
        <w:rPr>
          <w:noProof/>
        </w:rPr>
      </w:pPr>
      <w:r>
        <w:lastRenderedPageBreak/>
        <w:t>REGION 3 FORECAST</w:t>
      </w:r>
      <w:r w:rsidR="00C52C1E" w:rsidRPr="00C52C1E">
        <w:rPr>
          <w:noProof/>
        </w:rPr>
        <w:t xml:space="preserve"> </w:t>
      </w:r>
      <w:r w:rsidR="00A443C3">
        <w:rPr>
          <w:noProof/>
        </w:rPr>
        <w:t>(</w:t>
      </w:r>
      <w:r w:rsidR="00A443C3">
        <w:t>Delaware, Maryland, Pennsylvania, Virginia, Washington D.C., and West Virginia)</w:t>
      </w:r>
      <w:r w:rsidR="006C213C" w:rsidRPr="006C213C">
        <w:rPr>
          <w:noProof/>
        </w:rPr>
        <w:t xml:space="preserve"> </w:t>
      </w:r>
    </w:p>
    <w:p w14:paraId="3B87A554" w14:textId="06ECA8BD" w:rsidR="00AD5C81" w:rsidRDefault="00AD5C81">
      <w:pPr>
        <w:rPr>
          <w:noProof/>
        </w:rPr>
      </w:pPr>
      <w:r>
        <w:rPr>
          <w:noProof/>
        </w:rPr>
        <w:drawing>
          <wp:inline distT="0" distB="0" distL="0" distR="0" wp14:anchorId="4012042C" wp14:editId="181D6707">
            <wp:extent cx="5890260" cy="2838893"/>
            <wp:effectExtent l="0" t="0" r="152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931CD7" w14:textId="1DE1BF00" w:rsidR="00976A97" w:rsidRDefault="00976A97">
      <w:pPr>
        <w:rPr>
          <w:noProof/>
        </w:rPr>
      </w:pPr>
    </w:p>
    <w:p w14:paraId="2E4DECD4" w14:textId="78693292" w:rsidR="006B0159" w:rsidRDefault="00AD5C81" w:rsidP="006B0159">
      <w:r>
        <w:rPr>
          <w:noProof/>
        </w:rPr>
        <w:drawing>
          <wp:anchor distT="0" distB="0" distL="114300" distR="114300" simplePos="0" relativeHeight="251660288" behindDoc="0" locked="0" layoutInCell="1" allowOverlap="1" wp14:anchorId="12A61376" wp14:editId="0C7ED058">
            <wp:simplePos x="0" y="0"/>
            <wp:positionH relativeFrom="column">
              <wp:posOffset>0</wp:posOffset>
            </wp:positionH>
            <wp:positionV relativeFrom="paragraph">
              <wp:posOffset>249334</wp:posOffset>
            </wp:positionV>
            <wp:extent cx="4253023" cy="3009014"/>
            <wp:effectExtent l="0" t="0" r="14605" b="127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159">
        <w:t>Note: The epidemiological curve below is zoomed in to recent and upcoming weeks.</w:t>
      </w:r>
      <w:r w:rsidR="00976A97" w:rsidRPr="00976A97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1"/>
        <w:tblW w:w="9265" w:type="dxa"/>
        <w:tblLayout w:type="fixed"/>
        <w:tblLook w:val="04A0" w:firstRow="1" w:lastRow="0" w:firstColumn="1" w:lastColumn="0" w:noHBand="0" w:noVBand="1"/>
      </w:tblPr>
      <w:tblGrid>
        <w:gridCol w:w="7375"/>
        <w:gridCol w:w="1890"/>
      </w:tblGrid>
      <w:tr w:rsidR="00F73B48" w14:paraId="2B82E320" w14:textId="77777777" w:rsidTr="007B34B7">
        <w:trPr>
          <w:trHeight w:val="259"/>
        </w:trPr>
        <w:tc>
          <w:tcPr>
            <w:tcW w:w="7375" w:type="dxa"/>
            <w:tcBorders>
              <w:bottom w:val="single" w:sz="4" w:space="0" w:color="auto"/>
            </w:tcBorders>
          </w:tcPr>
          <w:p w14:paraId="2E4CEB10" w14:textId="3D962073" w:rsidR="00F73B48" w:rsidRPr="00AD5C81" w:rsidRDefault="00F73B48" w:rsidP="00F0588F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E29BE1" w14:textId="79FD392E" w:rsidR="00F73B48" w:rsidRPr="00AD5C81" w:rsidRDefault="00F73B48" w:rsidP="00F058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5C8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WEIGHTED ILI%</w:t>
            </w:r>
          </w:p>
        </w:tc>
      </w:tr>
      <w:tr w:rsidR="00AD5C81" w14:paraId="03665155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E1B5" w14:textId="46393B62" w:rsidR="00AD5C81" w:rsidRPr="00AD5C81" w:rsidRDefault="00AD5C81" w:rsidP="00AD5C8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B9D1" w14:textId="71046EF7" w:rsidR="00AD5C81" w:rsidRPr="00AD5C81" w:rsidRDefault="00AD5C81" w:rsidP="00AD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1.694</w:t>
            </w:r>
          </w:p>
        </w:tc>
      </w:tr>
      <w:tr w:rsidR="00AD5C81" w14:paraId="2CE9B5A9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EB85" w14:textId="796A7B01" w:rsidR="00AD5C81" w:rsidRPr="00AD5C81" w:rsidRDefault="00AD5C81" w:rsidP="00AD5C8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0549" w14:textId="16AF679B" w:rsidR="00AD5C81" w:rsidRPr="00AD5C81" w:rsidRDefault="00AD5C81" w:rsidP="00AD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1.868</w:t>
            </w:r>
          </w:p>
        </w:tc>
      </w:tr>
      <w:tr w:rsidR="00AD5C81" w14:paraId="1B476DE4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6D7" w14:textId="72FB1645" w:rsidR="00AD5C81" w:rsidRPr="00AD5C81" w:rsidRDefault="00AD5C81" w:rsidP="00AD5C8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CCDF" w14:textId="75A81A3C" w:rsidR="00AD5C81" w:rsidRPr="00AD5C81" w:rsidRDefault="00AD5C81" w:rsidP="00AD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2.059</w:t>
            </w:r>
          </w:p>
        </w:tc>
      </w:tr>
      <w:tr w:rsidR="00AD5C81" w14:paraId="37B8BBF3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CE12" w14:textId="13BC5210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70D8" w14:textId="651A63BF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2.391</w:t>
            </w:r>
          </w:p>
        </w:tc>
      </w:tr>
      <w:tr w:rsidR="00AD5C81" w14:paraId="6EEB051A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3CEF" w14:textId="600CD7A3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166A0" w14:textId="531AE965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2.448</w:t>
            </w:r>
          </w:p>
        </w:tc>
      </w:tr>
      <w:tr w:rsidR="00AD5C81" w14:paraId="5EB36C64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B5C0" w14:textId="14C4E2F2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519A" w14:textId="0ADBFA07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3.008</w:t>
            </w:r>
          </w:p>
        </w:tc>
      </w:tr>
      <w:tr w:rsidR="00AD5C81" w14:paraId="2BE6F9B3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115A" w14:textId="6B829642" w:rsidR="00AD5C81" w:rsidRPr="00AD5C81" w:rsidRDefault="00AD5C81" w:rsidP="00AD5C8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6BA1" w14:textId="100D23E1" w:rsidR="00AD5C81" w:rsidRPr="00AD5C81" w:rsidRDefault="00AD5C81" w:rsidP="00AD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3.952</w:t>
            </w:r>
          </w:p>
        </w:tc>
      </w:tr>
      <w:tr w:rsidR="00AD5C81" w14:paraId="7C996B5F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88C34" w14:textId="48F889C8" w:rsidR="00AD5C81" w:rsidRPr="00AD5C81" w:rsidRDefault="00AD5C81" w:rsidP="00AD5C8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9A5C" w14:textId="54AF8E78" w:rsidR="00AD5C81" w:rsidRPr="00AD5C81" w:rsidRDefault="00AD5C81" w:rsidP="00AD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5.691</w:t>
            </w:r>
          </w:p>
        </w:tc>
      </w:tr>
      <w:tr w:rsidR="00AD5C81" w14:paraId="1553A92E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244D" w14:textId="18C5DA06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6DFE" w14:textId="1E81446E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5.539</w:t>
            </w:r>
          </w:p>
        </w:tc>
      </w:tr>
      <w:tr w:rsidR="00AD5C81" w14:paraId="65DA0410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FF96" w14:textId="6BB6EB14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E7F8" w14:textId="3E3FE8E2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4.439</w:t>
            </w:r>
          </w:p>
        </w:tc>
      </w:tr>
      <w:tr w:rsidR="00AD5C81" w14:paraId="496D6157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B419" w14:textId="0EBA89E5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1E91" w14:textId="72652E33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4.663</w:t>
            </w:r>
          </w:p>
        </w:tc>
      </w:tr>
      <w:tr w:rsidR="00AD5C81" w14:paraId="23AA7C0D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1715" w14:textId="55230F3D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3741" w14:textId="22C4EE40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5.320</w:t>
            </w:r>
          </w:p>
        </w:tc>
      </w:tr>
      <w:tr w:rsidR="00AD5C81" w14:paraId="16670B3E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C47B" w14:textId="058F3A5B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80A6" w14:textId="3D9AA2FE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6.359</w:t>
            </w:r>
          </w:p>
        </w:tc>
      </w:tr>
      <w:tr w:rsidR="00AD5C81" w14:paraId="053A638B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70013" w14:textId="72E78BD7" w:rsidR="00AD5C81" w:rsidRPr="00AD5C81" w:rsidRDefault="00AD5C81" w:rsidP="00AD5C81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A0E0" w14:textId="0DBA350A" w:rsidR="00AD5C81" w:rsidRPr="00AD5C81" w:rsidRDefault="00AD5C81" w:rsidP="00AD5C8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6.546</w:t>
            </w:r>
          </w:p>
        </w:tc>
      </w:tr>
      <w:tr w:rsidR="00AD5C81" w14:paraId="6D12084F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8322" w14:textId="54DB5675" w:rsidR="00AD5C81" w:rsidRPr="00AD5C81" w:rsidRDefault="00AD5C81" w:rsidP="00AD5C81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70F5" w14:textId="311EF93C" w:rsidR="00AD5C81" w:rsidRPr="00AD5C81" w:rsidRDefault="00AD5C81" w:rsidP="00AD5C8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5.826</w:t>
            </w:r>
          </w:p>
        </w:tc>
      </w:tr>
      <w:tr w:rsidR="00AD5C81" w14:paraId="53D04EC4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5A1B7" w14:textId="66305A5E" w:rsidR="00AD5C81" w:rsidRPr="00AD5C81" w:rsidRDefault="00AD5C81" w:rsidP="00AD5C81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D801" w14:textId="0B145399" w:rsidR="00AD5C81" w:rsidRPr="00AD5C81" w:rsidRDefault="00AD5C81" w:rsidP="00AD5C8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5.276</w:t>
            </w:r>
          </w:p>
        </w:tc>
      </w:tr>
      <w:tr w:rsidR="00AD5C81" w14:paraId="3A2AF47D" w14:textId="77777777" w:rsidTr="004806A1">
        <w:trPr>
          <w:trHeight w:val="7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9C14" w14:textId="63A9A788" w:rsidR="00AD5C81" w:rsidRPr="00AD5C81" w:rsidRDefault="00AD5C81" w:rsidP="00AD5C81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942B" w14:textId="00977779" w:rsidR="00AD5C81" w:rsidRPr="00AD5C81" w:rsidRDefault="00AD5C81" w:rsidP="00AD5C81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="Calibri" w:hAnsi="Calibri" w:cs="Calibri"/>
                <w:color w:val="000000"/>
                <w:sz w:val="20"/>
                <w:szCs w:val="20"/>
              </w:rPr>
              <w:t>5.156</w:t>
            </w:r>
          </w:p>
        </w:tc>
      </w:tr>
      <w:tr w:rsidR="00B90BAE" w14:paraId="4009EFE9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2219" w14:textId="780B6DD2" w:rsidR="00B90BAE" w:rsidRPr="00AD5C81" w:rsidRDefault="00B90BAE" w:rsidP="00A900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1 – one week ahead - What do I think?                                                      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900DC" w:rsidRPr="00AD5C8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E5E3" w14:textId="3722BD4E" w:rsidR="00B90BAE" w:rsidRPr="00AD5C81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90BAE" w14:paraId="51B7332A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8B32" w14:textId="698117C8" w:rsidR="00B90BAE" w:rsidRPr="00AD5C81" w:rsidRDefault="00B90BAE" w:rsidP="00A900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2 – two weeks ahead - What do I think?       </w:t>
            </w:r>
            <w:r w:rsidR="002F55FC"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2F55FC" w:rsidRPr="00AD5C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0DC" w:rsidRPr="00AD5C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D6ED" w14:textId="77777777" w:rsidR="00B90BAE" w:rsidRPr="00AD5C81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90BAE" w14:paraId="3013D00A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AFD7" w14:textId="1F9043C4" w:rsidR="00B90BAE" w:rsidRPr="00AD5C81" w:rsidRDefault="00B90BAE" w:rsidP="00B90BA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3 – three weeks ahead - What do I think?                                               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C64A" w14:textId="77777777" w:rsidR="00B90BAE" w:rsidRPr="00AD5C81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90BAE" w14:paraId="049EB57A" w14:textId="77777777" w:rsidTr="007B34B7">
        <w:trPr>
          <w:trHeight w:val="259"/>
        </w:trPr>
        <w:tc>
          <w:tcPr>
            <w:tcW w:w="7375" w:type="dxa"/>
            <w:tcBorders>
              <w:top w:val="single" w:sz="4" w:space="0" w:color="auto"/>
            </w:tcBorders>
          </w:tcPr>
          <w:p w14:paraId="0320CA3B" w14:textId="5F25FC96" w:rsidR="00B90BAE" w:rsidRPr="00AD5C81" w:rsidRDefault="00B90BAE" w:rsidP="00B90BA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4 – four weeks ahead – What do I think?                                                   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5C8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BFAEE8F" w14:textId="77777777" w:rsidR="00B90BAE" w:rsidRPr="00AD5C81" w:rsidRDefault="00B90BAE" w:rsidP="00B90B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3A7" w14:paraId="2764F679" w14:textId="77777777" w:rsidTr="007B34B7">
        <w:trPr>
          <w:trHeight w:val="259"/>
        </w:trPr>
        <w:tc>
          <w:tcPr>
            <w:tcW w:w="7375" w:type="dxa"/>
          </w:tcPr>
          <w:p w14:paraId="57A4C569" w14:textId="48475D57" w:rsidR="009353A7" w:rsidRPr="00AD5C81" w:rsidRDefault="009353A7" w:rsidP="001E67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Flu Onset – when do I think it will first go above baseline of </w:t>
            </w:r>
            <w:r w:rsidR="001E6791" w:rsidRPr="00AD5C81">
              <w:rPr>
                <w:rFonts w:asciiTheme="minorHAnsi" w:hAnsiTheme="minorHAnsi" w:cstheme="minorHAnsi"/>
                <w:sz w:val="20"/>
                <w:szCs w:val="20"/>
              </w:rPr>
              <w:t xml:space="preserve">1.9 </w:t>
            </w: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>for three consecutive weeks?</w:t>
            </w:r>
          </w:p>
        </w:tc>
        <w:tc>
          <w:tcPr>
            <w:tcW w:w="1890" w:type="dxa"/>
          </w:tcPr>
          <w:p w14:paraId="673640E8" w14:textId="46D88721" w:rsidR="009353A7" w:rsidRPr="00AD5C81" w:rsidRDefault="009353A7" w:rsidP="002F55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3A7" w14:paraId="201C9C1B" w14:textId="77777777" w:rsidTr="007B34B7">
        <w:trPr>
          <w:trHeight w:val="259"/>
        </w:trPr>
        <w:tc>
          <w:tcPr>
            <w:tcW w:w="7375" w:type="dxa"/>
          </w:tcPr>
          <w:p w14:paraId="675052E7" w14:textId="2F9D98AC" w:rsidR="009353A7" w:rsidRPr="00AD5C81" w:rsidRDefault="009353A7" w:rsidP="00935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>Season Peak - In what week do I think it will peak?</w:t>
            </w:r>
          </w:p>
        </w:tc>
        <w:tc>
          <w:tcPr>
            <w:tcW w:w="1890" w:type="dxa"/>
          </w:tcPr>
          <w:p w14:paraId="0F8944AF" w14:textId="77777777" w:rsidR="009353A7" w:rsidRPr="00AD5C81" w:rsidRDefault="009353A7" w:rsidP="009353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53A7" w:rsidRPr="0084439A" w14:paraId="5498DB78" w14:textId="77777777" w:rsidTr="007B34B7">
        <w:trPr>
          <w:trHeight w:val="259"/>
        </w:trPr>
        <w:tc>
          <w:tcPr>
            <w:tcW w:w="7375" w:type="dxa"/>
          </w:tcPr>
          <w:p w14:paraId="049D89EF" w14:textId="57B05B81" w:rsidR="009353A7" w:rsidRPr="00AD5C81" w:rsidRDefault="009353A7" w:rsidP="009353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5C81">
              <w:rPr>
                <w:rFonts w:asciiTheme="minorHAnsi" w:hAnsiTheme="minorHAnsi" w:cstheme="minorHAnsi"/>
                <w:sz w:val="20"/>
                <w:szCs w:val="20"/>
              </w:rPr>
              <w:t>Max Peak – What do I think the max will be?</w:t>
            </w:r>
          </w:p>
        </w:tc>
        <w:tc>
          <w:tcPr>
            <w:tcW w:w="1890" w:type="dxa"/>
          </w:tcPr>
          <w:p w14:paraId="2AC14C4C" w14:textId="77777777" w:rsidR="009353A7" w:rsidRPr="00AD5C81" w:rsidRDefault="009353A7" w:rsidP="009353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243C35" w14:textId="2C9DD130" w:rsidR="00AC5D12" w:rsidRDefault="009353A7" w:rsidP="00222E64">
      <w:r>
        <w:lastRenderedPageBreak/>
        <w:t>GEORGI</w:t>
      </w:r>
      <w:r w:rsidR="00222E64">
        <w:t>A FORECAST</w:t>
      </w:r>
    </w:p>
    <w:p w14:paraId="5693605B" w14:textId="5AF6853B" w:rsidR="007A0B9B" w:rsidRDefault="007A0B9B" w:rsidP="00222E64"/>
    <w:p w14:paraId="059B64F8" w14:textId="7E7475C9" w:rsidR="005C1289" w:rsidRDefault="005C1289" w:rsidP="006B0159">
      <w:r>
        <w:rPr>
          <w:noProof/>
        </w:rPr>
        <w:drawing>
          <wp:inline distT="0" distB="0" distL="0" distR="0" wp14:anchorId="54D794AF" wp14:editId="343EA92F">
            <wp:extent cx="5869172" cy="2955851"/>
            <wp:effectExtent l="0" t="0" r="17780" b="165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D35DA0" w14:textId="5D3DD66E" w:rsidR="00222E64" w:rsidRPr="00C26BAB" w:rsidRDefault="006B0159" w:rsidP="00222E64">
      <w:r>
        <w:t>Note: The epidemiological curve below is zoomed in to recent and upcoming weeks.</w:t>
      </w:r>
      <w:r w:rsidR="00A82F69" w:rsidRPr="00A82F69">
        <w:rPr>
          <w:noProof/>
        </w:rPr>
        <w:t xml:space="preserve"> </w:t>
      </w:r>
      <w:r w:rsidR="005C1289">
        <w:rPr>
          <w:noProof/>
        </w:rPr>
        <w:drawing>
          <wp:anchor distT="0" distB="0" distL="114300" distR="114300" simplePos="0" relativeHeight="251659264" behindDoc="0" locked="0" layoutInCell="1" allowOverlap="1" wp14:anchorId="5D9D0F49" wp14:editId="4461604B">
            <wp:simplePos x="0" y="0"/>
            <wp:positionH relativeFrom="column">
              <wp:posOffset>0</wp:posOffset>
            </wp:positionH>
            <wp:positionV relativeFrom="paragraph">
              <wp:posOffset>223904</wp:posOffset>
            </wp:positionV>
            <wp:extent cx="4178300" cy="3104707"/>
            <wp:effectExtent l="0" t="0" r="12700" b="635"/>
            <wp:wrapNone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81"/>
        <w:tblW w:w="9265" w:type="dxa"/>
        <w:tblLayout w:type="fixed"/>
        <w:tblLook w:val="04A0" w:firstRow="1" w:lastRow="0" w:firstColumn="1" w:lastColumn="0" w:noHBand="0" w:noVBand="1"/>
      </w:tblPr>
      <w:tblGrid>
        <w:gridCol w:w="7375"/>
        <w:gridCol w:w="1890"/>
      </w:tblGrid>
      <w:tr w:rsidR="00222E64" w14:paraId="1C7F466E" w14:textId="77777777" w:rsidTr="00AB05F6">
        <w:trPr>
          <w:trHeight w:val="317"/>
        </w:trPr>
        <w:tc>
          <w:tcPr>
            <w:tcW w:w="7375" w:type="dxa"/>
            <w:tcBorders>
              <w:bottom w:val="single" w:sz="4" w:space="0" w:color="auto"/>
            </w:tcBorders>
          </w:tcPr>
          <w:p w14:paraId="63BB9193" w14:textId="2648A3DD" w:rsidR="00222E64" w:rsidRPr="00137358" w:rsidRDefault="00222E64" w:rsidP="00F0588F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37358">
              <w:rPr>
                <w:rFonts w:asciiTheme="majorHAnsi" w:eastAsia="Times New Roman" w:hAnsiTheme="majorHAnsi" w:cstheme="majorHAnsi"/>
                <w:color w:val="000000"/>
              </w:rPr>
              <w:t>WEEK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DCC9510" w14:textId="77777777" w:rsidR="00222E64" w:rsidRPr="00137358" w:rsidRDefault="00222E64" w:rsidP="00F0588F">
            <w:pPr>
              <w:rPr>
                <w:rFonts w:asciiTheme="majorHAnsi" w:hAnsiTheme="majorHAnsi" w:cstheme="majorHAnsi"/>
              </w:rPr>
            </w:pPr>
            <w:r w:rsidRPr="00137358">
              <w:rPr>
                <w:rFonts w:asciiTheme="majorHAnsi" w:eastAsia="Times New Roman" w:hAnsiTheme="majorHAnsi" w:cstheme="majorHAnsi"/>
                <w:color w:val="000000"/>
              </w:rPr>
              <w:t>WEIGHTED ILI%</w:t>
            </w:r>
          </w:p>
        </w:tc>
      </w:tr>
      <w:tr w:rsidR="005C1289" w14:paraId="772F727E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F4E4" w14:textId="4A4280A6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9A5B" w14:textId="764D83CD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5.741</w:t>
            </w:r>
          </w:p>
        </w:tc>
      </w:tr>
      <w:tr w:rsidR="005C1289" w14:paraId="328B5945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2CF9" w14:textId="51F3E5B2" w:rsidR="005C1289" w:rsidRDefault="005C1289" w:rsidP="005C12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1990" w14:textId="1B962E87" w:rsidR="005C1289" w:rsidRDefault="005C1289" w:rsidP="005C12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5.170</w:t>
            </w:r>
          </w:p>
        </w:tc>
      </w:tr>
      <w:tr w:rsidR="005C1289" w14:paraId="06A4DFA5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3904" w14:textId="356DA6ED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485C" w14:textId="6B04DE8C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6.628</w:t>
            </w:r>
          </w:p>
        </w:tc>
      </w:tr>
      <w:tr w:rsidR="005C1289" w14:paraId="637FC322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77D5" w14:textId="3E17A5F6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1DBD" w14:textId="2EDD9D59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9.524</w:t>
            </w:r>
          </w:p>
        </w:tc>
      </w:tr>
      <w:tr w:rsidR="005C1289" w14:paraId="0B10122E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1B91" w14:textId="60F3D1ED" w:rsidR="005C1289" w:rsidRPr="00BA2679" w:rsidRDefault="005C1289" w:rsidP="005C128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629D" w14:textId="39440B40" w:rsidR="005C1289" w:rsidRPr="00BA2679" w:rsidRDefault="005C1289" w:rsidP="005C12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12.266</w:t>
            </w:r>
          </w:p>
        </w:tc>
      </w:tr>
      <w:tr w:rsidR="005C1289" w14:paraId="7E38CC00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E9A3" w14:textId="2A9241AE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D67A" w14:textId="24ABE37A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9.408</w:t>
            </w:r>
          </w:p>
        </w:tc>
      </w:tr>
      <w:tr w:rsidR="005C1289" w14:paraId="73073DBA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195A" w14:textId="21D558C3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8D8E" w14:textId="6C854CB7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6.959</w:t>
            </w:r>
          </w:p>
        </w:tc>
      </w:tr>
      <w:tr w:rsidR="005C1289" w14:paraId="08A50A05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EACC" w14:textId="4A9D3394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9968" w14:textId="5D31E880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6.761</w:t>
            </w:r>
          </w:p>
        </w:tc>
      </w:tr>
      <w:tr w:rsidR="005C1289" w14:paraId="1D86194F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101F" w14:textId="5823D492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8D8" w14:textId="75354B11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6.602</w:t>
            </w:r>
          </w:p>
        </w:tc>
      </w:tr>
      <w:tr w:rsidR="005C1289" w14:paraId="5022B6E5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5A013" w14:textId="11A0A6EC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D177" w14:textId="6940121B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7.988</w:t>
            </w:r>
          </w:p>
        </w:tc>
      </w:tr>
      <w:tr w:rsidR="005C1289" w14:paraId="769CEA6E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41FC" w14:textId="55992E88" w:rsidR="005C1289" w:rsidRPr="00BA2679" w:rsidRDefault="005C1289" w:rsidP="005C1289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55BC" w14:textId="01C9FF36" w:rsidR="005C1289" w:rsidRPr="00BA2679" w:rsidRDefault="005C1289" w:rsidP="005C1289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7.745</w:t>
            </w:r>
          </w:p>
        </w:tc>
      </w:tr>
      <w:tr w:rsidR="005C1289" w14:paraId="72CDA005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75B1" w14:textId="518B212B" w:rsidR="005C1289" w:rsidRPr="00BA2679" w:rsidRDefault="005C1289" w:rsidP="005C1289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11B1" w14:textId="2C32B927" w:rsidR="005C1289" w:rsidRPr="00BA2679" w:rsidRDefault="005C1289" w:rsidP="005C1289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6.087</w:t>
            </w:r>
          </w:p>
        </w:tc>
      </w:tr>
      <w:tr w:rsidR="005C1289" w14:paraId="6E45D024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0CF29" w14:textId="601A1E08" w:rsidR="005C1289" w:rsidRPr="00BA2679" w:rsidRDefault="005C1289" w:rsidP="005C1289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2EBC" w14:textId="27C6CC1D" w:rsidR="005C1289" w:rsidRPr="00BA2679" w:rsidRDefault="005C1289" w:rsidP="005C1289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5.258</w:t>
            </w:r>
          </w:p>
        </w:tc>
      </w:tr>
      <w:tr w:rsidR="005C1289" w14:paraId="1DF8C64C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D9DC" w14:textId="316FEAF0" w:rsidR="005C1289" w:rsidRPr="00BA2679" w:rsidRDefault="005C1289" w:rsidP="005C1289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88C3C" w14:textId="3D79D2DE" w:rsidR="005C1289" w:rsidRPr="00BA2679" w:rsidRDefault="005C1289" w:rsidP="005C1289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4.645</w:t>
            </w:r>
          </w:p>
        </w:tc>
      </w:tr>
      <w:tr w:rsidR="00B90BAE" w14:paraId="20F3186D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05AF" w14:textId="7A06A433" w:rsidR="00B90BAE" w:rsidRPr="00137358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>1 – one week ahead - What do I think?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9353A7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EDA0" w14:textId="77777777" w:rsidR="00B90BAE" w:rsidRPr="00137358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14:paraId="0ECDF3EC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C678" w14:textId="1356DAC0" w:rsidR="00B90BAE" w:rsidRPr="00137358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 xml:space="preserve">2 – two weeks ahead - What do I think?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9353A7">
              <w:rPr>
                <w:rFonts w:asciiTheme="minorHAnsi" w:hAnsiTheme="minorHAnsi" w:cstheme="minorHAnsi"/>
              </w:rPr>
              <w:t xml:space="preserve">  </w:t>
            </w:r>
            <w:r w:rsidR="002F55FC">
              <w:rPr>
                <w:rFonts w:asciiTheme="minorHAnsi" w:hAnsiTheme="minorHAnsi" w:cstheme="minorHAnsi"/>
              </w:rPr>
              <w:t xml:space="preserve">                               </w:t>
            </w:r>
            <w:r w:rsidRPr="009353A7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353A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F5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BE44" w14:textId="77777777" w:rsidR="00B90BAE" w:rsidRPr="00137358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14:paraId="57D178DB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793" w14:textId="180881AC" w:rsidR="00B90BAE" w:rsidRPr="00137358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 xml:space="preserve">3 – three weeks ahead - What do I think?       </w:t>
            </w: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9353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2F5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26C8" w14:textId="77777777" w:rsidR="00B90BAE" w:rsidRPr="00137358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14:paraId="3EA3DAD1" w14:textId="77777777" w:rsidTr="00AB05F6">
        <w:trPr>
          <w:trHeight w:val="317"/>
        </w:trPr>
        <w:tc>
          <w:tcPr>
            <w:tcW w:w="7375" w:type="dxa"/>
            <w:tcBorders>
              <w:top w:val="single" w:sz="4" w:space="0" w:color="auto"/>
            </w:tcBorders>
          </w:tcPr>
          <w:p w14:paraId="1A165E39" w14:textId="150B9606" w:rsidR="00B90BAE" w:rsidRPr="00137358" w:rsidRDefault="00B90BAE" w:rsidP="00B90BAE">
            <w:pPr>
              <w:rPr>
                <w:rFonts w:asciiTheme="majorHAnsi" w:hAnsiTheme="majorHAnsi" w:cstheme="majorHAnsi"/>
              </w:rPr>
            </w:pPr>
            <w:r w:rsidRPr="009353A7">
              <w:rPr>
                <w:rFonts w:asciiTheme="minorHAnsi" w:hAnsiTheme="minorHAnsi" w:cstheme="minorHAnsi"/>
              </w:rPr>
              <w:t xml:space="preserve">4 – four weeks ahead – What do I think?             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9353A7">
              <w:rPr>
                <w:rFonts w:asciiTheme="minorHAnsi" w:hAnsiTheme="minorHAnsi" w:cstheme="minorHAnsi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729836D" w14:textId="77777777" w:rsidR="00B90BAE" w:rsidRPr="00137358" w:rsidRDefault="00B90BAE" w:rsidP="00B90BA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D392F" w:rsidRPr="0077456E" w14:paraId="79489331" w14:textId="77777777" w:rsidTr="00AB05F6">
        <w:trPr>
          <w:trHeight w:val="317"/>
        </w:trPr>
        <w:tc>
          <w:tcPr>
            <w:tcW w:w="7375" w:type="dxa"/>
          </w:tcPr>
          <w:p w14:paraId="39C53481" w14:textId="4B3CF6F0" w:rsidR="004D392F" w:rsidRPr="0077456E" w:rsidRDefault="004D392F" w:rsidP="004D39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3A7">
              <w:rPr>
                <w:rFonts w:asciiTheme="minorHAnsi" w:hAnsiTheme="minorHAnsi" w:cstheme="minorHAnsi"/>
              </w:rPr>
              <w:t>Season Peak - In what week do I think it will peak?</w:t>
            </w:r>
          </w:p>
        </w:tc>
        <w:tc>
          <w:tcPr>
            <w:tcW w:w="1890" w:type="dxa"/>
          </w:tcPr>
          <w:p w14:paraId="5D7C013E" w14:textId="77777777" w:rsidR="004D392F" w:rsidRPr="0077456E" w:rsidRDefault="004D392F" w:rsidP="004D39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392F" w:rsidRPr="0077456E" w14:paraId="6641FABF" w14:textId="77777777" w:rsidTr="00AB05F6">
        <w:trPr>
          <w:trHeight w:val="317"/>
        </w:trPr>
        <w:tc>
          <w:tcPr>
            <w:tcW w:w="7375" w:type="dxa"/>
          </w:tcPr>
          <w:p w14:paraId="7043BFAD" w14:textId="5C9AEB10" w:rsidR="004D392F" w:rsidRPr="0077456E" w:rsidRDefault="004D392F" w:rsidP="004D39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53A7">
              <w:rPr>
                <w:rFonts w:asciiTheme="minorHAnsi" w:hAnsiTheme="minorHAnsi" w:cstheme="minorHAnsi"/>
              </w:rPr>
              <w:t>Max Peak – What do I think the max will be?</w:t>
            </w:r>
          </w:p>
        </w:tc>
        <w:tc>
          <w:tcPr>
            <w:tcW w:w="1890" w:type="dxa"/>
          </w:tcPr>
          <w:p w14:paraId="721D39DE" w14:textId="77777777" w:rsidR="004D392F" w:rsidRPr="0077456E" w:rsidRDefault="004D392F" w:rsidP="004D39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D93EFB" w14:textId="77777777" w:rsidR="00B14BBE" w:rsidRDefault="00B14BBE" w:rsidP="00222E64"/>
    <w:p w14:paraId="5176455E" w14:textId="4851F5D4" w:rsidR="00222E64" w:rsidRDefault="00222E64" w:rsidP="00222E64">
      <w:pPr>
        <w:rPr>
          <w:noProof/>
        </w:rPr>
      </w:pPr>
      <w:r>
        <w:lastRenderedPageBreak/>
        <w:t>MINNESOTA FORECAST</w:t>
      </w:r>
      <w:r w:rsidRPr="00ED104C">
        <w:rPr>
          <w:noProof/>
        </w:rPr>
        <w:t xml:space="preserve"> </w:t>
      </w:r>
    </w:p>
    <w:p w14:paraId="58438D51" w14:textId="5200627D" w:rsidR="00850FE3" w:rsidRDefault="00B14BBE" w:rsidP="00222E64">
      <w:pPr>
        <w:rPr>
          <w:noProof/>
        </w:rPr>
      </w:pPr>
      <w:r>
        <w:rPr>
          <w:noProof/>
        </w:rPr>
        <w:drawing>
          <wp:inline distT="0" distB="0" distL="0" distR="0" wp14:anchorId="73CF2701" wp14:editId="6AB35D96">
            <wp:extent cx="5943600" cy="3034030"/>
            <wp:effectExtent l="0" t="0" r="0" b="1397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A26611" w14:textId="555CBC98" w:rsidR="00FD29C3" w:rsidRDefault="00FD29C3" w:rsidP="00222E64">
      <w:pPr>
        <w:rPr>
          <w:noProof/>
        </w:rPr>
      </w:pPr>
    </w:p>
    <w:p w14:paraId="6E6957F0" w14:textId="22ABF1DF" w:rsidR="006B0159" w:rsidRDefault="00B14BBE" w:rsidP="006B0159">
      <w:r>
        <w:rPr>
          <w:noProof/>
        </w:rPr>
        <w:drawing>
          <wp:anchor distT="0" distB="0" distL="114300" distR="114300" simplePos="0" relativeHeight="251658240" behindDoc="0" locked="0" layoutInCell="1" allowOverlap="1" wp14:anchorId="79B14B55" wp14:editId="3AC9CF4F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4182533" cy="2844800"/>
            <wp:effectExtent l="0" t="0" r="8890" b="12700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159">
        <w:t>Note: The epidemiological curve below is zoomed in to recent and upcoming weeks.</w:t>
      </w:r>
      <w:r w:rsidR="00BE5DDE" w:rsidRPr="00BE5DDE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1"/>
        <w:tblW w:w="9265" w:type="dxa"/>
        <w:tblLayout w:type="fixed"/>
        <w:tblLook w:val="04A0" w:firstRow="1" w:lastRow="0" w:firstColumn="1" w:lastColumn="0" w:noHBand="0" w:noVBand="1"/>
      </w:tblPr>
      <w:tblGrid>
        <w:gridCol w:w="7375"/>
        <w:gridCol w:w="1890"/>
      </w:tblGrid>
      <w:tr w:rsidR="00222E64" w14:paraId="2D86C90D" w14:textId="77777777" w:rsidTr="007B34B7">
        <w:trPr>
          <w:trHeight w:val="288"/>
        </w:trPr>
        <w:tc>
          <w:tcPr>
            <w:tcW w:w="7375" w:type="dxa"/>
            <w:tcBorders>
              <w:bottom w:val="single" w:sz="4" w:space="0" w:color="auto"/>
            </w:tcBorders>
          </w:tcPr>
          <w:p w14:paraId="032E25D1" w14:textId="7EBC8E4C" w:rsidR="00222E64" w:rsidRPr="00137358" w:rsidRDefault="007A0B9B" w:rsidP="00F0588F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37358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="00222E64" w:rsidRPr="00137358">
              <w:rPr>
                <w:rFonts w:asciiTheme="majorHAnsi" w:eastAsia="Times New Roman" w:hAnsiTheme="majorHAnsi" w:cstheme="majorHAnsi"/>
                <w:color w:val="000000"/>
              </w:rPr>
              <w:t>WEEK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C6D70A2" w14:textId="28A62ED5" w:rsidR="00222E64" w:rsidRPr="00137358" w:rsidRDefault="00222E64" w:rsidP="00F0588F">
            <w:pPr>
              <w:rPr>
                <w:rFonts w:asciiTheme="majorHAnsi" w:hAnsiTheme="majorHAnsi" w:cstheme="majorHAnsi"/>
              </w:rPr>
            </w:pPr>
            <w:r w:rsidRPr="00137358">
              <w:rPr>
                <w:rFonts w:asciiTheme="majorHAnsi" w:eastAsia="Times New Roman" w:hAnsiTheme="majorHAnsi" w:cstheme="majorHAnsi"/>
                <w:color w:val="000000"/>
              </w:rPr>
              <w:t>WEIGHTED ILI%</w:t>
            </w:r>
          </w:p>
        </w:tc>
      </w:tr>
      <w:tr w:rsidR="00B14BBE" w14:paraId="67DFE60D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44D0" w14:textId="425C8357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C2B1" w14:textId="70129343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4.059</w:t>
            </w:r>
          </w:p>
        </w:tc>
      </w:tr>
      <w:tr w:rsidR="00B14BBE" w14:paraId="480A6E8B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7431" w14:textId="40FEA8E6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2BC2" w14:textId="60DC856D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3.530</w:t>
            </w:r>
          </w:p>
        </w:tc>
      </w:tr>
      <w:tr w:rsidR="00B14BBE" w14:paraId="46A200A9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CA8" w14:textId="61BEE692" w:rsidR="00B14BBE" w:rsidRPr="00BA2679" w:rsidRDefault="00B14BBE" w:rsidP="00B14B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C8E6" w14:textId="6A462CCF" w:rsidR="00B14BBE" w:rsidRPr="00BA2679" w:rsidRDefault="00B14BBE" w:rsidP="00B14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3.536</w:t>
            </w:r>
          </w:p>
        </w:tc>
      </w:tr>
      <w:tr w:rsidR="00B14BBE" w14:paraId="2883EE52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FA5C2" w14:textId="1410F940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E675" w14:textId="548AF008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5.651</w:t>
            </w:r>
          </w:p>
        </w:tc>
      </w:tr>
      <w:tr w:rsidR="00B14BBE" w14:paraId="33517695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9109" w14:textId="08CE0303" w:rsidR="00B14BBE" w:rsidRPr="00BA2679" w:rsidRDefault="00B14BBE" w:rsidP="00B14BB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FA55" w14:textId="211D3A01" w:rsidR="00B14BBE" w:rsidRPr="00BA2679" w:rsidRDefault="00B14BBE" w:rsidP="00B14B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9.711</w:t>
            </w:r>
          </w:p>
        </w:tc>
      </w:tr>
      <w:tr w:rsidR="00B14BBE" w14:paraId="140137D9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9521" w14:textId="35BD7022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0EEB" w14:textId="3796079D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5.491</w:t>
            </w:r>
          </w:p>
        </w:tc>
      </w:tr>
      <w:tr w:rsidR="00B14BBE" w14:paraId="44CB268F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837A8" w14:textId="7B4EA811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E7DF" w14:textId="76DABB6F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2.868</w:t>
            </w:r>
          </w:p>
        </w:tc>
      </w:tr>
      <w:tr w:rsidR="00B14BBE" w14:paraId="7B3EA1B6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1FE7" w14:textId="2C9A66EE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C698" w14:textId="4740BA8A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3.150</w:t>
            </w:r>
          </w:p>
        </w:tc>
      </w:tr>
      <w:tr w:rsidR="00B14BBE" w14:paraId="70C3A140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C3EC" w14:textId="711E1C2B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EF181" w14:textId="44580DB5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4.129</w:t>
            </w:r>
          </w:p>
        </w:tc>
      </w:tr>
      <w:tr w:rsidR="00B14BBE" w14:paraId="0DC8CE6A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07B8" w14:textId="42EA7EF4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CDDF" w14:textId="7EA98807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4.333</w:t>
            </w:r>
          </w:p>
        </w:tc>
      </w:tr>
      <w:tr w:rsidR="00B14BBE" w14:paraId="7AFA7DD1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6949" w14:textId="1B897E60" w:rsidR="00B14BBE" w:rsidRPr="00BA2679" w:rsidRDefault="00B14BBE" w:rsidP="00B14BBE">
            <w:pPr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F8DF" w14:textId="1DB348E9" w:rsidR="00B14BBE" w:rsidRPr="00BA2679" w:rsidRDefault="00B14BBE" w:rsidP="00B14BB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5.213</w:t>
            </w:r>
          </w:p>
        </w:tc>
      </w:tr>
      <w:tr w:rsidR="00B14BBE" w14:paraId="2EBC7EEA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B009" w14:textId="758924BA" w:rsidR="00B14BBE" w:rsidRPr="00BA2679" w:rsidRDefault="00B14BBE" w:rsidP="00B14BBE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45E0" w14:textId="6FC06BC5" w:rsidR="00B14BBE" w:rsidRPr="00BA2679" w:rsidRDefault="00B14BBE" w:rsidP="00B14BB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6.212</w:t>
            </w:r>
          </w:p>
        </w:tc>
      </w:tr>
      <w:tr w:rsidR="00B14BBE" w14:paraId="6CF6E7F9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9700" w14:textId="69D29DBB" w:rsidR="00B14BBE" w:rsidRPr="00BA2679" w:rsidRDefault="00B14BBE" w:rsidP="00B14BBE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6931E" w14:textId="43664E74" w:rsidR="00B14BBE" w:rsidRPr="00BA2679" w:rsidRDefault="00B14BBE" w:rsidP="00B14BB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4.900</w:t>
            </w:r>
          </w:p>
        </w:tc>
      </w:tr>
      <w:tr w:rsidR="00B14BBE" w14:paraId="0CA8BF0D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21E2" w14:textId="15778BC4" w:rsidR="00B14BBE" w:rsidRPr="00BA2679" w:rsidRDefault="00B14BBE" w:rsidP="00B14BBE">
            <w:pPr>
              <w:jc w:val="righ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C0A2" w14:textId="0ABEA491" w:rsidR="00B14BBE" w:rsidRPr="006A38CF" w:rsidRDefault="00B14BBE" w:rsidP="00B14B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4.618</w:t>
            </w:r>
          </w:p>
        </w:tc>
      </w:tr>
      <w:tr w:rsidR="00B90BAE" w:rsidRPr="009353A7" w14:paraId="7F33A0F2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3422" w14:textId="14212830" w:rsidR="00B90BAE" w:rsidRPr="009353A7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>1 – one week ahead - What do I think?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9353A7">
              <w:rPr>
                <w:rFonts w:asciiTheme="minorHAnsi" w:hAnsiTheme="minorHAnsi" w:cstheme="minorHAnsi"/>
              </w:rPr>
              <w:t xml:space="preserve">       </w:t>
            </w:r>
            <w:r w:rsidR="00195358">
              <w:rPr>
                <w:rFonts w:asciiTheme="minorHAnsi" w:hAnsiTheme="minorHAnsi" w:cstheme="minorHAnsi"/>
              </w:rPr>
              <w:t xml:space="preserve">                               </w:t>
            </w:r>
            <w:r w:rsidRPr="009353A7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C76D" w14:textId="77777777" w:rsidR="00B90BAE" w:rsidRPr="009353A7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:rsidRPr="009353A7" w14:paraId="41A871D9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69F5" w14:textId="07C9280D" w:rsidR="00B90BAE" w:rsidRPr="009353A7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 xml:space="preserve">2 – two weeks ahead - What do I think?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9353A7">
              <w:rPr>
                <w:rFonts w:asciiTheme="minorHAnsi" w:hAnsiTheme="minorHAnsi" w:cstheme="minorHAnsi"/>
              </w:rPr>
              <w:t xml:space="preserve">        </w:t>
            </w:r>
            <w:r w:rsidR="002F55FC">
              <w:rPr>
                <w:rFonts w:asciiTheme="minorHAnsi" w:hAnsiTheme="minorHAnsi" w:cstheme="minorHAnsi"/>
              </w:rPr>
              <w:t xml:space="preserve">                               </w:t>
            </w:r>
            <w:r w:rsidRPr="009353A7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353A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DA8F" w14:textId="77777777" w:rsidR="00B90BAE" w:rsidRPr="009353A7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:rsidRPr="009353A7" w14:paraId="39823721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9C3" w14:textId="1499FFA8" w:rsidR="00B90BAE" w:rsidRPr="009353A7" w:rsidRDefault="00B90BAE" w:rsidP="00195358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353A7">
              <w:rPr>
                <w:rFonts w:asciiTheme="minorHAnsi" w:hAnsiTheme="minorHAnsi" w:cstheme="minorHAnsi"/>
              </w:rPr>
              <w:t xml:space="preserve">3 – three weeks ahead - What do I think?       </w:t>
            </w: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9353A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</w:t>
            </w:r>
            <w:r w:rsidR="002F5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7610" w14:textId="77777777" w:rsidR="00B90BAE" w:rsidRPr="009353A7" w:rsidRDefault="00B90BAE" w:rsidP="00B90BAE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90BAE" w:rsidRPr="009353A7" w14:paraId="312836B2" w14:textId="77777777" w:rsidTr="007B34B7">
        <w:trPr>
          <w:trHeight w:val="288"/>
        </w:trPr>
        <w:tc>
          <w:tcPr>
            <w:tcW w:w="7375" w:type="dxa"/>
            <w:tcBorders>
              <w:top w:val="single" w:sz="4" w:space="0" w:color="auto"/>
            </w:tcBorders>
          </w:tcPr>
          <w:p w14:paraId="5389B571" w14:textId="39935E44" w:rsidR="00B90BAE" w:rsidRPr="009353A7" w:rsidRDefault="00B90BAE" w:rsidP="00195358">
            <w:pPr>
              <w:rPr>
                <w:rFonts w:asciiTheme="majorHAnsi" w:hAnsiTheme="majorHAnsi" w:cstheme="majorHAnsi"/>
              </w:rPr>
            </w:pPr>
            <w:r w:rsidRPr="009353A7">
              <w:rPr>
                <w:rFonts w:asciiTheme="minorHAnsi" w:hAnsiTheme="minorHAnsi" w:cstheme="minorHAnsi"/>
              </w:rPr>
              <w:t xml:space="preserve">4 – four weeks ahead – What do I think?             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9353A7">
              <w:rPr>
                <w:rFonts w:asciiTheme="minorHAnsi" w:hAnsiTheme="minorHAnsi" w:cstheme="minorHAnsi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F55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3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02A2B0" w14:textId="77777777" w:rsidR="00B90BAE" w:rsidRPr="009353A7" w:rsidRDefault="00B90BAE" w:rsidP="00B90BA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53A7" w:rsidRPr="009353A7" w14:paraId="7243BEEE" w14:textId="77777777" w:rsidTr="007B34B7">
        <w:trPr>
          <w:trHeight w:val="288"/>
        </w:trPr>
        <w:tc>
          <w:tcPr>
            <w:tcW w:w="7375" w:type="dxa"/>
          </w:tcPr>
          <w:p w14:paraId="772C6EFB" w14:textId="77777777" w:rsidR="009353A7" w:rsidRPr="009353A7" w:rsidRDefault="009353A7" w:rsidP="009353A7">
            <w:pPr>
              <w:rPr>
                <w:rFonts w:asciiTheme="majorHAnsi" w:hAnsiTheme="majorHAnsi" w:cstheme="majorHAnsi"/>
              </w:rPr>
            </w:pPr>
            <w:r w:rsidRPr="009353A7">
              <w:rPr>
                <w:rFonts w:asciiTheme="minorHAnsi" w:hAnsiTheme="minorHAnsi" w:cstheme="minorHAnsi"/>
              </w:rPr>
              <w:t>Season Peak - In what week do I think it will peak?</w:t>
            </w:r>
          </w:p>
        </w:tc>
        <w:tc>
          <w:tcPr>
            <w:tcW w:w="1890" w:type="dxa"/>
          </w:tcPr>
          <w:p w14:paraId="7EAA9C86" w14:textId="77777777" w:rsidR="009353A7" w:rsidRPr="009353A7" w:rsidRDefault="009353A7" w:rsidP="009353A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353A7" w:rsidRPr="009353A7" w14:paraId="2AFFB481" w14:textId="77777777" w:rsidTr="007B34B7">
        <w:trPr>
          <w:trHeight w:val="288"/>
        </w:trPr>
        <w:tc>
          <w:tcPr>
            <w:tcW w:w="7375" w:type="dxa"/>
          </w:tcPr>
          <w:p w14:paraId="2C00B336" w14:textId="77777777" w:rsidR="009353A7" w:rsidRPr="009353A7" w:rsidRDefault="009353A7" w:rsidP="009353A7">
            <w:pPr>
              <w:rPr>
                <w:rFonts w:asciiTheme="majorHAnsi" w:hAnsiTheme="majorHAnsi" w:cstheme="majorHAnsi"/>
              </w:rPr>
            </w:pPr>
            <w:r w:rsidRPr="009353A7">
              <w:rPr>
                <w:rFonts w:asciiTheme="minorHAnsi" w:hAnsiTheme="minorHAnsi" w:cstheme="minorHAnsi"/>
              </w:rPr>
              <w:t>Max Peak – What do I think the max will be?</w:t>
            </w:r>
          </w:p>
        </w:tc>
        <w:tc>
          <w:tcPr>
            <w:tcW w:w="1890" w:type="dxa"/>
          </w:tcPr>
          <w:p w14:paraId="31E7F71C" w14:textId="77777777" w:rsidR="009353A7" w:rsidRPr="009353A7" w:rsidRDefault="009353A7" w:rsidP="009353A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64FFE1E7" w14:textId="3C3520A4" w:rsidR="00584F05" w:rsidRPr="0077456E" w:rsidRDefault="00584F05" w:rsidP="007B34B7">
      <w:pPr>
        <w:rPr>
          <w:rFonts w:asciiTheme="minorHAnsi" w:hAnsiTheme="minorHAnsi" w:cstheme="minorHAnsi"/>
          <w:sz w:val="20"/>
          <w:szCs w:val="20"/>
        </w:rPr>
      </w:pPr>
    </w:p>
    <w:sectPr w:rsidR="00584F05" w:rsidRPr="0077456E" w:rsidSect="00B3176D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F026" w14:textId="77777777" w:rsidR="007C2B8F" w:rsidRDefault="007C2B8F" w:rsidP="00C2039B">
      <w:r>
        <w:separator/>
      </w:r>
    </w:p>
  </w:endnote>
  <w:endnote w:type="continuationSeparator" w:id="0">
    <w:p w14:paraId="1E0F1C2F" w14:textId="77777777" w:rsidR="007C2B8F" w:rsidRDefault="007C2B8F" w:rsidP="00C2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33F3" w14:textId="77777777" w:rsidR="007C2B8F" w:rsidRDefault="007C2B8F" w:rsidP="00C2039B">
      <w:r>
        <w:separator/>
      </w:r>
    </w:p>
  </w:footnote>
  <w:footnote w:type="continuationSeparator" w:id="0">
    <w:p w14:paraId="6008F182" w14:textId="77777777" w:rsidR="007C2B8F" w:rsidRDefault="007C2B8F" w:rsidP="00C203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61F9" w14:textId="448DC1C1" w:rsidR="004416ED" w:rsidRDefault="004416ED" w:rsidP="00495E17">
    <w:pPr>
      <w:pStyle w:val="Header"/>
      <w:jc w:val="center"/>
    </w:pPr>
    <w:r>
      <w:t>“Wisdom of Crowds” Worksheet for Influenza Prediction</w:t>
    </w:r>
  </w:p>
  <w:p w14:paraId="0FAB015D" w14:textId="06D5D35B" w:rsidR="004416ED" w:rsidRDefault="00B90BAE" w:rsidP="00E35DEF">
    <w:pPr>
      <w:pStyle w:val="Header"/>
      <w:jc w:val="center"/>
    </w:pPr>
    <w:r>
      <w:t>March</w:t>
    </w:r>
    <w:r w:rsidR="00726378">
      <w:t xml:space="preserve"> </w:t>
    </w:r>
    <w:r w:rsidR="00624644">
      <w:t>10</w:t>
    </w:r>
    <w:r w:rsidR="00DC5F02">
      <w:t>,</w:t>
    </w:r>
    <w:r w:rsidR="007B5D7C">
      <w:t xml:space="preserve"> 20</w:t>
    </w:r>
    <w:r w:rsidR="00EE24F1">
      <w:t>20</w:t>
    </w:r>
  </w:p>
  <w:p w14:paraId="2A133334" w14:textId="77777777" w:rsidR="004416ED" w:rsidRDefault="004416ED" w:rsidP="00517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CD"/>
    <w:rsid w:val="00001ADD"/>
    <w:rsid w:val="00003894"/>
    <w:rsid w:val="0001565E"/>
    <w:rsid w:val="00015DEA"/>
    <w:rsid w:val="000216D0"/>
    <w:rsid w:val="0003020E"/>
    <w:rsid w:val="00032AC3"/>
    <w:rsid w:val="0003342C"/>
    <w:rsid w:val="00033C0C"/>
    <w:rsid w:val="00041BF4"/>
    <w:rsid w:val="000461BE"/>
    <w:rsid w:val="00047D91"/>
    <w:rsid w:val="000538F2"/>
    <w:rsid w:val="00055499"/>
    <w:rsid w:val="00060315"/>
    <w:rsid w:val="0006626B"/>
    <w:rsid w:val="00067AD5"/>
    <w:rsid w:val="00075D2C"/>
    <w:rsid w:val="000767B1"/>
    <w:rsid w:val="00087B0F"/>
    <w:rsid w:val="00087B3D"/>
    <w:rsid w:val="00091904"/>
    <w:rsid w:val="00092550"/>
    <w:rsid w:val="000947B8"/>
    <w:rsid w:val="000A05BB"/>
    <w:rsid w:val="000A0B08"/>
    <w:rsid w:val="000A1826"/>
    <w:rsid w:val="000B13B5"/>
    <w:rsid w:val="000B3F1A"/>
    <w:rsid w:val="000B55C9"/>
    <w:rsid w:val="000C0857"/>
    <w:rsid w:val="000C1638"/>
    <w:rsid w:val="000C1872"/>
    <w:rsid w:val="000C56C0"/>
    <w:rsid w:val="000C679E"/>
    <w:rsid w:val="000D0628"/>
    <w:rsid w:val="000D1DE2"/>
    <w:rsid w:val="000E1D68"/>
    <w:rsid w:val="000E263F"/>
    <w:rsid w:val="000F151A"/>
    <w:rsid w:val="000F34A3"/>
    <w:rsid w:val="000F3B90"/>
    <w:rsid w:val="000F5871"/>
    <w:rsid w:val="00102ABA"/>
    <w:rsid w:val="00104768"/>
    <w:rsid w:val="00105224"/>
    <w:rsid w:val="0011021D"/>
    <w:rsid w:val="001148BA"/>
    <w:rsid w:val="00114B58"/>
    <w:rsid w:val="0011581A"/>
    <w:rsid w:val="00122FF2"/>
    <w:rsid w:val="00125D0E"/>
    <w:rsid w:val="0012756F"/>
    <w:rsid w:val="0013139B"/>
    <w:rsid w:val="00137358"/>
    <w:rsid w:val="00143599"/>
    <w:rsid w:val="00150A17"/>
    <w:rsid w:val="0015244B"/>
    <w:rsid w:val="00163885"/>
    <w:rsid w:val="00165193"/>
    <w:rsid w:val="00165F38"/>
    <w:rsid w:val="00171EEC"/>
    <w:rsid w:val="00176867"/>
    <w:rsid w:val="001807A4"/>
    <w:rsid w:val="00180ECE"/>
    <w:rsid w:val="0018610A"/>
    <w:rsid w:val="0018724B"/>
    <w:rsid w:val="00187DB3"/>
    <w:rsid w:val="00190DF2"/>
    <w:rsid w:val="0019457E"/>
    <w:rsid w:val="00195358"/>
    <w:rsid w:val="001966D9"/>
    <w:rsid w:val="001A089C"/>
    <w:rsid w:val="001A1040"/>
    <w:rsid w:val="001A1136"/>
    <w:rsid w:val="001A24AD"/>
    <w:rsid w:val="001A2E75"/>
    <w:rsid w:val="001A5FB1"/>
    <w:rsid w:val="001B10C6"/>
    <w:rsid w:val="001B2E3F"/>
    <w:rsid w:val="001B70C1"/>
    <w:rsid w:val="001B78C0"/>
    <w:rsid w:val="001D3634"/>
    <w:rsid w:val="001D539E"/>
    <w:rsid w:val="001D797E"/>
    <w:rsid w:val="001E0014"/>
    <w:rsid w:val="001E1289"/>
    <w:rsid w:val="001E2C87"/>
    <w:rsid w:val="001E6791"/>
    <w:rsid w:val="001E69CE"/>
    <w:rsid w:val="001F0790"/>
    <w:rsid w:val="001F3DB8"/>
    <w:rsid w:val="001F3F05"/>
    <w:rsid w:val="001F67DD"/>
    <w:rsid w:val="00202BCF"/>
    <w:rsid w:val="0020625E"/>
    <w:rsid w:val="0021073B"/>
    <w:rsid w:val="002219AB"/>
    <w:rsid w:val="002226D8"/>
    <w:rsid w:val="00222E64"/>
    <w:rsid w:val="00227A3E"/>
    <w:rsid w:val="002320F0"/>
    <w:rsid w:val="0023357E"/>
    <w:rsid w:val="00235DC8"/>
    <w:rsid w:val="00247E4D"/>
    <w:rsid w:val="00254866"/>
    <w:rsid w:val="00255C35"/>
    <w:rsid w:val="002564CD"/>
    <w:rsid w:val="00257F8A"/>
    <w:rsid w:val="0026136E"/>
    <w:rsid w:val="0026277E"/>
    <w:rsid w:val="0026453C"/>
    <w:rsid w:val="00283265"/>
    <w:rsid w:val="00287A39"/>
    <w:rsid w:val="002912A3"/>
    <w:rsid w:val="00292E7A"/>
    <w:rsid w:val="002933A4"/>
    <w:rsid w:val="00297CF5"/>
    <w:rsid w:val="002A1F60"/>
    <w:rsid w:val="002A2652"/>
    <w:rsid w:val="002A2A46"/>
    <w:rsid w:val="002A373D"/>
    <w:rsid w:val="002A58A4"/>
    <w:rsid w:val="002B0211"/>
    <w:rsid w:val="002B201E"/>
    <w:rsid w:val="002B3065"/>
    <w:rsid w:val="002B46B3"/>
    <w:rsid w:val="002B4CF0"/>
    <w:rsid w:val="002B547A"/>
    <w:rsid w:val="002C0D64"/>
    <w:rsid w:val="002C4634"/>
    <w:rsid w:val="002C708D"/>
    <w:rsid w:val="002D18C9"/>
    <w:rsid w:val="002D584C"/>
    <w:rsid w:val="002E12F9"/>
    <w:rsid w:val="002E5698"/>
    <w:rsid w:val="002E600D"/>
    <w:rsid w:val="002F0C9F"/>
    <w:rsid w:val="002F421C"/>
    <w:rsid w:val="002F55FC"/>
    <w:rsid w:val="00310FCE"/>
    <w:rsid w:val="003153E8"/>
    <w:rsid w:val="003177C4"/>
    <w:rsid w:val="0032086B"/>
    <w:rsid w:val="0032236B"/>
    <w:rsid w:val="00324C5E"/>
    <w:rsid w:val="0033557E"/>
    <w:rsid w:val="0034418E"/>
    <w:rsid w:val="00344520"/>
    <w:rsid w:val="003522C4"/>
    <w:rsid w:val="0035481E"/>
    <w:rsid w:val="003557C8"/>
    <w:rsid w:val="003609ED"/>
    <w:rsid w:val="00360BA4"/>
    <w:rsid w:val="00361D52"/>
    <w:rsid w:val="0036279E"/>
    <w:rsid w:val="00365B90"/>
    <w:rsid w:val="003671BA"/>
    <w:rsid w:val="0036757D"/>
    <w:rsid w:val="00373541"/>
    <w:rsid w:val="00375768"/>
    <w:rsid w:val="00376A9F"/>
    <w:rsid w:val="0038174D"/>
    <w:rsid w:val="00391420"/>
    <w:rsid w:val="00396D36"/>
    <w:rsid w:val="003A4AFB"/>
    <w:rsid w:val="003A6D5A"/>
    <w:rsid w:val="003B0ECC"/>
    <w:rsid w:val="003B4C9A"/>
    <w:rsid w:val="003B508F"/>
    <w:rsid w:val="003B69FE"/>
    <w:rsid w:val="003B7051"/>
    <w:rsid w:val="003B7682"/>
    <w:rsid w:val="003C0255"/>
    <w:rsid w:val="003C5C5D"/>
    <w:rsid w:val="003D4F1F"/>
    <w:rsid w:val="003D6564"/>
    <w:rsid w:val="003D7429"/>
    <w:rsid w:val="003E0410"/>
    <w:rsid w:val="003E529F"/>
    <w:rsid w:val="003F213C"/>
    <w:rsid w:val="003F7095"/>
    <w:rsid w:val="0041752E"/>
    <w:rsid w:val="004204FB"/>
    <w:rsid w:val="004222FA"/>
    <w:rsid w:val="00424441"/>
    <w:rsid w:val="004256E6"/>
    <w:rsid w:val="00433AEB"/>
    <w:rsid w:val="00433C3A"/>
    <w:rsid w:val="004416ED"/>
    <w:rsid w:val="00445788"/>
    <w:rsid w:val="00445B57"/>
    <w:rsid w:val="00451D40"/>
    <w:rsid w:val="00452E25"/>
    <w:rsid w:val="004550C4"/>
    <w:rsid w:val="004577D5"/>
    <w:rsid w:val="00460EBD"/>
    <w:rsid w:val="004729D8"/>
    <w:rsid w:val="004746F5"/>
    <w:rsid w:val="00475229"/>
    <w:rsid w:val="004756E4"/>
    <w:rsid w:val="004777BD"/>
    <w:rsid w:val="004806A1"/>
    <w:rsid w:val="00490008"/>
    <w:rsid w:val="00490633"/>
    <w:rsid w:val="004932BA"/>
    <w:rsid w:val="004944C3"/>
    <w:rsid w:val="00495E17"/>
    <w:rsid w:val="004964F4"/>
    <w:rsid w:val="00497304"/>
    <w:rsid w:val="004A282C"/>
    <w:rsid w:val="004A32CB"/>
    <w:rsid w:val="004A33C5"/>
    <w:rsid w:val="004A40E2"/>
    <w:rsid w:val="004A767A"/>
    <w:rsid w:val="004A7AD9"/>
    <w:rsid w:val="004B15E0"/>
    <w:rsid w:val="004C17D5"/>
    <w:rsid w:val="004C7D98"/>
    <w:rsid w:val="004D1653"/>
    <w:rsid w:val="004D3420"/>
    <w:rsid w:val="004D392F"/>
    <w:rsid w:val="004D5496"/>
    <w:rsid w:val="004D600A"/>
    <w:rsid w:val="004D7E51"/>
    <w:rsid w:val="004E1584"/>
    <w:rsid w:val="004E1A0E"/>
    <w:rsid w:val="004E274F"/>
    <w:rsid w:val="004E2D28"/>
    <w:rsid w:val="004E51F5"/>
    <w:rsid w:val="004F5182"/>
    <w:rsid w:val="004F60CE"/>
    <w:rsid w:val="004F74D1"/>
    <w:rsid w:val="00500A4E"/>
    <w:rsid w:val="005028C2"/>
    <w:rsid w:val="00505670"/>
    <w:rsid w:val="00507996"/>
    <w:rsid w:val="00507BD9"/>
    <w:rsid w:val="00510507"/>
    <w:rsid w:val="0051265F"/>
    <w:rsid w:val="005130F2"/>
    <w:rsid w:val="0051360B"/>
    <w:rsid w:val="005152E8"/>
    <w:rsid w:val="00517274"/>
    <w:rsid w:val="005209D9"/>
    <w:rsid w:val="00524D2F"/>
    <w:rsid w:val="00525C14"/>
    <w:rsid w:val="00527447"/>
    <w:rsid w:val="005277E4"/>
    <w:rsid w:val="00530757"/>
    <w:rsid w:val="00531AC1"/>
    <w:rsid w:val="00534168"/>
    <w:rsid w:val="00535ED4"/>
    <w:rsid w:val="00540741"/>
    <w:rsid w:val="00543E75"/>
    <w:rsid w:val="00550961"/>
    <w:rsid w:val="00551C50"/>
    <w:rsid w:val="00555DC1"/>
    <w:rsid w:val="005569BC"/>
    <w:rsid w:val="0056604F"/>
    <w:rsid w:val="005745DF"/>
    <w:rsid w:val="005765BF"/>
    <w:rsid w:val="00576F14"/>
    <w:rsid w:val="0058429A"/>
    <w:rsid w:val="00584F05"/>
    <w:rsid w:val="00585233"/>
    <w:rsid w:val="005853E3"/>
    <w:rsid w:val="00595816"/>
    <w:rsid w:val="005962F5"/>
    <w:rsid w:val="005975AE"/>
    <w:rsid w:val="005A2187"/>
    <w:rsid w:val="005A67D9"/>
    <w:rsid w:val="005B0C17"/>
    <w:rsid w:val="005B3FBD"/>
    <w:rsid w:val="005B6B8A"/>
    <w:rsid w:val="005B7207"/>
    <w:rsid w:val="005C1289"/>
    <w:rsid w:val="005C3424"/>
    <w:rsid w:val="005C46C5"/>
    <w:rsid w:val="005C54AB"/>
    <w:rsid w:val="005C57E6"/>
    <w:rsid w:val="005C7175"/>
    <w:rsid w:val="005D29A7"/>
    <w:rsid w:val="005D37AE"/>
    <w:rsid w:val="005D381E"/>
    <w:rsid w:val="005D5AD6"/>
    <w:rsid w:val="005D6429"/>
    <w:rsid w:val="005E1BC8"/>
    <w:rsid w:val="005E35B2"/>
    <w:rsid w:val="005E50BB"/>
    <w:rsid w:val="005E5D37"/>
    <w:rsid w:val="005F526D"/>
    <w:rsid w:val="00600C07"/>
    <w:rsid w:val="0060149D"/>
    <w:rsid w:val="00603B7C"/>
    <w:rsid w:val="00604648"/>
    <w:rsid w:val="006066D4"/>
    <w:rsid w:val="00610DA3"/>
    <w:rsid w:val="00613B18"/>
    <w:rsid w:val="00616945"/>
    <w:rsid w:val="00624644"/>
    <w:rsid w:val="006249C2"/>
    <w:rsid w:val="00626B23"/>
    <w:rsid w:val="00634254"/>
    <w:rsid w:val="0063629D"/>
    <w:rsid w:val="00640816"/>
    <w:rsid w:val="006538D7"/>
    <w:rsid w:val="006539DE"/>
    <w:rsid w:val="006548C3"/>
    <w:rsid w:val="00656486"/>
    <w:rsid w:val="00663E3D"/>
    <w:rsid w:val="0066538A"/>
    <w:rsid w:val="0067570D"/>
    <w:rsid w:val="00676474"/>
    <w:rsid w:val="00680282"/>
    <w:rsid w:val="00682689"/>
    <w:rsid w:val="0068315F"/>
    <w:rsid w:val="00686513"/>
    <w:rsid w:val="0069265B"/>
    <w:rsid w:val="006A38CF"/>
    <w:rsid w:val="006A626E"/>
    <w:rsid w:val="006B0159"/>
    <w:rsid w:val="006B396B"/>
    <w:rsid w:val="006B4088"/>
    <w:rsid w:val="006C213C"/>
    <w:rsid w:val="006C2843"/>
    <w:rsid w:val="006C5D96"/>
    <w:rsid w:val="006D7701"/>
    <w:rsid w:val="006E16D1"/>
    <w:rsid w:val="006E40E8"/>
    <w:rsid w:val="006F11A4"/>
    <w:rsid w:val="006F2216"/>
    <w:rsid w:val="006F37E6"/>
    <w:rsid w:val="006F56AD"/>
    <w:rsid w:val="006F6487"/>
    <w:rsid w:val="006F6822"/>
    <w:rsid w:val="006F7033"/>
    <w:rsid w:val="00702692"/>
    <w:rsid w:val="00704412"/>
    <w:rsid w:val="007045DC"/>
    <w:rsid w:val="007113FF"/>
    <w:rsid w:val="00714068"/>
    <w:rsid w:val="00720369"/>
    <w:rsid w:val="00724236"/>
    <w:rsid w:val="00724832"/>
    <w:rsid w:val="0072601B"/>
    <w:rsid w:val="00726378"/>
    <w:rsid w:val="0074092E"/>
    <w:rsid w:val="007449B8"/>
    <w:rsid w:val="00745E9F"/>
    <w:rsid w:val="007467F3"/>
    <w:rsid w:val="007469C4"/>
    <w:rsid w:val="00750FA8"/>
    <w:rsid w:val="00750FAE"/>
    <w:rsid w:val="007535B3"/>
    <w:rsid w:val="00754A3E"/>
    <w:rsid w:val="00754B46"/>
    <w:rsid w:val="00757124"/>
    <w:rsid w:val="00765D22"/>
    <w:rsid w:val="007733A4"/>
    <w:rsid w:val="00773676"/>
    <w:rsid w:val="0077456E"/>
    <w:rsid w:val="00777FE7"/>
    <w:rsid w:val="00781392"/>
    <w:rsid w:val="00787FBE"/>
    <w:rsid w:val="00793158"/>
    <w:rsid w:val="007950E7"/>
    <w:rsid w:val="007A0B9B"/>
    <w:rsid w:val="007A1C49"/>
    <w:rsid w:val="007A6771"/>
    <w:rsid w:val="007B154C"/>
    <w:rsid w:val="007B34B7"/>
    <w:rsid w:val="007B5D7C"/>
    <w:rsid w:val="007B79ED"/>
    <w:rsid w:val="007C2B8F"/>
    <w:rsid w:val="007C7B96"/>
    <w:rsid w:val="007D163A"/>
    <w:rsid w:val="007D5F34"/>
    <w:rsid w:val="007D7E77"/>
    <w:rsid w:val="007E0625"/>
    <w:rsid w:val="007E21CE"/>
    <w:rsid w:val="007E2862"/>
    <w:rsid w:val="007E373C"/>
    <w:rsid w:val="007E3859"/>
    <w:rsid w:val="007E3EBF"/>
    <w:rsid w:val="007E501C"/>
    <w:rsid w:val="007F20C5"/>
    <w:rsid w:val="007F6985"/>
    <w:rsid w:val="00803DA9"/>
    <w:rsid w:val="00804F0A"/>
    <w:rsid w:val="0080665C"/>
    <w:rsid w:val="0082185B"/>
    <w:rsid w:val="008279CE"/>
    <w:rsid w:val="00830A15"/>
    <w:rsid w:val="00831E91"/>
    <w:rsid w:val="00834C9E"/>
    <w:rsid w:val="008418FF"/>
    <w:rsid w:val="008438F1"/>
    <w:rsid w:val="0084439A"/>
    <w:rsid w:val="008446BB"/>
    <w:rsid w:val="008462F4"/>
    <w:rsid w:val="00847040"/>
    <w:rsid w:val="008470E3"/>
    <w:rsid w:val="008508E2"/>
    <w:rsid w:val="00850FE3"/>
    <w:rsid w:val="008555F4"/>
    <w:rsid w:val="008627CD"/>
    <w:rsid w:val="00862C4E"/>
    <w:rsid w:val="008668F5"/>
    <w:rsid w:val="00867400"/>
    <w:rsid w:val="00870BD9"/>
    <w:rsid w:val="00872513"/>
    <w:rsid w:val="00881269"/>
    <w:rsid w:val="008826D0"/>
    <w:rsid w:val="00883319"/>
    <w:rsid w:val="00887BF8"/>
    <w:rsid w:val="00890B16"/>
    <w:rsid w:val="008919D3"/>
    <w:rsid w:val="008928C0"/>
    <w:rsid w:val="00894396"/>
    <w:rsid w:val="008A116E"/>
    <w:rsid w:val="008B37EB"/>
    <w:rsid w:val="008B784D"/>
    <w:rsid w:val="008C2441"/>
    <w:rsid w:val="008C4140"/>
    <w:rsid w:val="008D18A1"/>
    <w:rsid w:val="008D2EA5"/>
    <w:rsid w:val="008E1C16"/>
    <w:rsid w:val="008E39E8"/>
    <w:rsid w:val="008E651B"/>
    <w:rsid w:val="008F1451"/>
    <w:rsid w:val="00900034"/>
    <w:rsid w:val="00903B1A"/>
    <w:rsid w:val="00904B51"/>
    <w:rsid w:val="00906823"/>
    <w:rsid w:val="009071A6"/>
    <w:rsid w:val="00910093"/>
    <w:rsid w:val="00910770"/>
    <w:rsid w:val="00914BED"/>
    <w:rsid w:val="00914DDB"/>
    <w:rsid w:val="00923AD3"/>
    <w:rsid w:val="009257C1"/>
    <w:rsid w:val="00925860"/>
    <w:rsid w:val="009317D4"/>
    <w:rsid w:val="009353A7"/>
    <w:rsid w:val="0093735B"/>
    <w:rsid w:val="00953FDC"/>
    <w:rsid w:val="00954E51"/>
    <w:rsid w:val="00966A9A"/>
    <w:rsid w:val="0097622B"/>
    <w:rsid w:val="00976A97"/>
    <w:rsid w:val="009815D4"/>
    <w:rsid w:val="0098476D"/>
    <w:rsid w:val="00986237"/>
    <w:rsid w:val="00986BFF"/>
    <w:rsid w:val="00987818"/>
    <w:rsid w:val="00990BA3"/>
    <w:rsid w:val="00992948"/>
    <w:rsid w:val="00993142"/>
    <w:rsid w:val="00995806"/>
    <w:rsid w:val="009A1829"/>
    <w:rsid w:val="009B490D"/>
    <w:rsid w:val="009B4BE3"/>
    <w:rsid w:val="009B5E20"/>
    <w:rsid w:val="009B7B3A"/>
    <w:rsid w:val="009C24E6"/>
    <w:rsid w:val="009C425F"/>
    <w:rsid w:val="009D02D0"/>
    <w:rsid w:val="009D1DD2"/>
    <w:rsid w:val="009D2AFE"/>
    <w:rsid w:val="009D4F47"/>
    <w:rsid w:val="009D6334"/>
    <w:rsid w:val="009D7D55"/>
    <w:rsid w:val="009E3E7E"/>
    <w:rsid w:val="009F3D09"/>
    <w:rsid w:val="009F47CB"/>
    <w:rsid w:val="009F5DBA"/>
    <w:rsid w:val="00A0154E"/>
    <w:rsid w:val="00A11769"/>
    <w:rsid w:val="00A11D29"/>
    <w:rsid w:val="00A122A2"/>
    <w:rsid w:val="00A13974"/>
    <w:rsid w:val="00A13F59"/>
    <w:rsid w:val="00A146F6"/>
    <w:rsid w:val="00A15C3F"/>
    <w:rsid w:val="00A21B89"/>
    <w:rsid w:val="00A23B5B"/>
    <w:rsid w:val="00A261BC"/>
    <w:rsid w:val="00A3586E"/>
    <w:rsid w:val="00A36F36"/>
    <w:rsid w:val="00A42575"/>
    <w:rsid w:val="00A4316A"/>
    <w:rsid w:val="00A443C3"/>
    <w:rsid w:val="00A4712C"/>
    <w:rsid w:val="00A50D99"/>
    <w:rsid w:val="00A713D5"/>
    <w:rsid w:val="00A74CC4"/>
    <w:rsid w:val="00A76CB8"/>
    <w:rsid w:val="00A82F69"/>
    <w:rsid w:val="00A83368"/>
    <w:rsid w:val="00A836C6"/>
    <w:rsid w:val="00A900DC"/>
    <w:rsid w:val="00A90BC4"/>
    <w:rsid w:val="00AA0A65"/>
    <w:rsid w:val="00AA44AB"/>
    <w:rsid w:val="00AA5AEE"/>
    <w:rsid w:val="00AB05F6"/>
    <w:rsid w:val="00AB1433"/>
    <w:rsid w:val="00AB175A"/>
    <w:rsid w:val="00AB45C2"/>
    <w:rsid w:val="00AB5FDD"/>
    <w:rsid w:val="00AB612F"/>
    <w:rsid w:val="00AC0418"/>
    <w:rsid w:val="00AC099A"/>
    <w:rsid w:val="00AC2501"/>
    <w:rsid w:val="00AC369E"/>
    <w:rsid w:val="00AC5D12"/>
    <w:rsid w:val="00AC7C35"/>
    <w:rsid w:val="00AD160D"/>
    <w:rsid w:val="00AD1F95"/>
    <w:rsid w:val="00AD41E8"/>
    <w:rsid w:val="00AD5C81"/>
    <w:rsid w:val="00AD5E68"/>
    <w:rsid w:val="00AE260F"/>
    <w:rsid w:val="00AE69C7"/>
    <w:rsid w:val="00AF1F08"/>
    <w:rsid w:val="00AF2836"/>
    <w:rsid w:val="00AF72FA"/>
    <w:rsid w:val="00AF7E19"/>
    <w:rsid w:val="00B02309"/>
    <w:rsid w:val="00B025EC"/>
    <w:rsid w:val="00B042BE"/>
    <w:rsid w:val="00B05A47"/>
    <w:rsid w:val="00B05A81"/>
    <w:rsid w:val="00B128BF"/>
    <w:rsid w:val="00B14BBE"/>
    <w:rsid w:val="00B15312"/>
    <w:rsid w:val="00B158D5"/>
    <w:rsid w:val="00B1759E"/>
    <w:rsid w:val="00B17B47"/>
    <w:rsid w:val="00B3176D"/>
    <w:rsid w:val="00B3577A"/>
    <w:rsid w:val="00B362A5"/>
    <w:rsid w:val="00B431F8"/>
    <w:rsid w:val="00B4454E"/>
    <w:rsid w:val="00B47601"/>
    <w:rsid w:val="00B531CF"/>
    <w:rsid w:val="00B53B60"/>
    <w:rsid w:val="00B5552A"/>
    <w:rsid w:val="00B56E35"/>
    <w:rsid w:val="00B60566"/>
    <w:rsid w:val="00B63621"/>
    <w:rsid w:val="00B657EA"/>
    <w:rsid w:val="00B67367"/>
    <w:rsid w:val="00B727ED"/>
    <w:rsid w:val="00B74BC6"/>
    <w:rsid w:val="00B75650"/>
    <w:rsid w:val="00B75E94"/>
    <w:rsid w:val="00B80808"/>
    <w:rsid w:val="00B856BE"/>
    <w:rsid w:val="00B90BAE"/>
    <w:rsid w:val="00B96618"/>
    <w:rsid w:val="00BA027B"/>
    <w:rsid w:val="00BA18A8"/>
    <w:rsid w:val="00BA2679"/>
    <w:rsid w:val="00BA356B"/>
    <w:rsid w:val="00BA63C1"/>
    <w:rsid w:val="00BA76F2"/>
    <w:rsid w:val="00BB0A01"/>
    <w:rsid w:val="00BB19E1"/>
    <w:rsid w:val="00BB38F8"/>
    <w:rsid w:val="00BC0139"/>
    <w:rsid w:val="00BC3F61"/>
    <w:rsid w:val="00BC7316"/>
    <w:rsid w:val="00BC7F05"/>
    <w:rsid w:val="00BD0839"/>
    <w:rsid w:val="00BD6A22"/>
    <w:rsid w:val="00BD7538"/>
    <w:rsid w:val="00BD784D"/>
    <w:rsid w:val="00BD7A67"/>
    <w:rsid w:val="00BE00E2"/>
    <w:rsid w:val="00BE2D09"/>
    <w:rsid w:val="00BE5DDE"/>
    <w:rsid w:val="00BE6416"/>
    <w:rsid w:val="00BF1A6E"/>
    <w:rsid w:val="00BF3411"/>
    <w:rsid w:val="00BF457D"/>
    <w:rsid w:val="00C03BED"/>
    <w:rsid w:val="00C1063E"/>
    <w:rsid w:val="00C11995"/>
    <w:rsid w:val="00C12EDC"/>
    <w:rsid w:val="00C15551"/>
    <w:rsid w:val="00C2039B"/>
    <w:rsid w:val="00C21505"/>
    <w:rsid w:val="00C22DF5"/>
    <w:rsid w:val="00C25AB3"/>
    <w:rsid w:val="00C26BAB"/>
    <w:rsid w:val="00C35F8B"/>
    <w:rsid w:val="00C41A0C"/>
    <w:rsid w:val="00C420A3"/>
    <w:rsid w:val="00C45BE0"/>
    <w:rsid w:val="00C51131"/>
    <w:rsid w:val="00C52C1E"/>
    <w:rsid w:val="00C53396"/>
    <w:rsid w:val="00C57AF5"/>
    <w:rsid w:val="00C602D2"/>
    <w:rsid w:val="00C640F0"/>
    <w:rsid w:val="00C64E3F"/>
    <w:rsid w:val="00C807F5"/>
    <w:rsid w:val="00C81A57"/>
    <w:rsid w:val="00C84ECC"/>
    <w:rsid w:val="00C8619B"/>
    <w:rsid w:val="00C91BFC"/>
    <w:rsid w:val="00C9210C"/>
    <w:rsid w:val="00C93F22"/>
    <w:rsid w:val="00C94891"/>
    <w:rsid w:val="00C95DBC"/>
    <w:rsid w:val="00C962BB"/>
    <w:rsid w:val="00CA1AE3"/>
    <w:rsid w:val="00CA5CA9"/>
    <w:rsid w:val="00CA69A2"/>
    <w:rsid w:val="00CA7587"/>
    <w:rsid w:val="00CA78E3"/>
    <w:rsid w:val="00CA7CA4"/>
    <w:rsid w:val="00CB1029"/>
    <w:rsid w:val="00CB1A41"/>
    <w:rsid w:val="00CB270B"/>
    <w:rsid w:val="00CD1474"/>
    <w:rsid w:val="00CD1B11"/>
    <w:rsid w:val="00CD1BB5"/>
    <w:rsid w:val="00CD3C5D"/>
    <w:rsid w:val="00CD5955"/>
    <w:rsid w:val="00CD6D87"/>
    <w:rsid w:val="00CE264B"/>
    <w:rsid w:val="00CE7898"/>
    <w:rsid w:val="00CF4543"/>
    <w:rsid w:val="00CF6FF1"/>
    <w:rsid w:val="00D0132C"/>
    <w:rsid w:val="00D01363"/>
    <w:rsid w:val="00D03B55"/>
    <w:rsid w:val="00D04FE5"/>
    <w:rsid w:val="00D068B5"/>
    <w:rsid w:val="00D11DC3"/>
    <w:rsid w:val="00D13649"/>
    <w:rsid w:val="00D21E7C"/>
    <w:rsid w:val="00D22170"/>
    <w:rsid w:val="00D24EFF"/>
    <w:rsid w:val="00D33DCD"/>
    <w:rsid w:val="00D41F4E"/>
    <w:rsid w:val="00D43B3A"/>
    <w:rsid w:val="00D46764"/>
    <w:rsid w:val="00D51580"/>
    <w:rsid w:val="00D535B4"/>
    <w:rsid w:val="00D544CD"/>
    <w:rsid w:val="00D55243"/>
    <w:rsid w:val="00D55E71"/>
    <w:rsid w:val="00D60949"/>
    <w:rsid w:val="00D638A0"/>
    <w:rsid w:val="00D63945"/>
    <w:rsid w:val="00D63FAD"/>
    <w:rsid w:val="00D64782"/>
    <w:rsid w:val="00D67676"/>
    <w:rsid w:val="00D704C0"/>
    <w:rsid w:val="00D71554"/>
    <w:rsid w:val="00D71AFC"/>
    <w:rsid w:val="00D80814"/>
    <w:rsid w:val="00D82663"/>
    <w:rsid w:val="00D84EEC"/>
    <w:rsid w:val="00D87763"/>
    <w:rsid w:val="00D92A96"/>
    <w:rsid w:val="00D96289"/>
    <w:rsid w:val="00DA0B5F"/>
    <w:rsid w:val="00DA4341"/>
    <w:rsid w:val="00DA6E93"/>
    <w:rsid w:val="00DA79B9"/>
    <w:rsid w:val="00DB0E31"/>
    <w:rsid w:val="00DB27E2"/>
    <w:rsid w:val="00DB5EBE"/>
    <w:rsid w:val="00DB740A"/>
    <w:rsid w:val="00DB7492"/>
    <w:rsid w:val="00DC0224"/>
    <w:rsid w:val="00DC03E1"/>
    <w:rsid w:val="00DC207F"/>
    <w:rsid w:val="00DC3B87"/>
    <w:rsid w:val="00DC5F02"/>
    <w:rsid w:val="00DD4ADC"/>
    <w:rsid w:val="00DD4F7E"/>
    <w:rsid w:val="00DD5F1B"/>
    <w:rsid w:val="00DE4BFE"/>
    <w:rsid w:val="00DF03C7"/>
    <w:rsid w:val="00DF1D32"/>
    <w:rsid w:val="00DF1E4C"/>
    <w:rsid w:val="00DF4331"/>
    <w:rsid w:val="00DF60DB"/>
    <w:rsid w:val="00E000D0"/>
    <w:rsid w:val="00E0206F"/>
    <w:rsid w:val="00E06718"/>
    <w:rsid w:val="00E06E2E"/>
    <w:rsid w:val="00E1269B"/>
    <w:rsid w:val="00E13691"/>
    <w:rsid w:val="00E1788D"/>
    <w:rsid w:val="00E267D7"/>
    <w:rsid w:val="00E35A3E"/>
    <w:rsid w:val="00E35DEF"/>
    <w:rsid w:val="00E47111"/>
    <w:rsid w:val="00E558C0"/>
    <w:rsid w:val="00E57F19"/>
    <w:rsid w:val="00E620A3"/>
    <w:rsid w:val="00E63766"/>
    <w:rsid w:val="00E72162"/>
    <w:rsid w:val="00E75064"/>
    <w:rsid w:val="00E77102"/>
    <w:rsid w:val="00E80885"/>
    <w:rsid w:val="00E82EB7"/>
    <w:rsid w:val="00E839DD"/>
    <w:rsid w:val="00E83C29"/>
    <w:rsid w:val="00E91101"/>
    <w:rsid w:val="00E925D0"/>
    <w:rsid w:val="00EA66E3"/>
    <w:rsid w:val="00EA7808"/>
    <w:rsid w:val="00EA7A46"/>
    <w:rsid w:val="00EB4F2E"/>
    <w:rsid w:val="00EB518D"/>
    <w:rsid w:val="00EB7AD1"/>
    <w:rsid w:val="00EC5E05"/>
    <w:rsid w:val="00EC5F14"/>
    <w:rsid w:val="00ED104C"/>
    <w:rsid w:val="00ED13F2"/>
    <w:rsid w:val="00ED245A"/>
    <w:rsid w:val="00ED2C3F"/>
    <w:rsid w:val="00EE24F1"/>
    <w:rsid w:val="00EE27E6"/>
    <w:rsid w:val="00EE7656"/>
    <w:rsid w:val="00EF5FE4"/>
    <w:rsid w:val="00F006E0"/>
    <w:rsid w:val="00F02F78"/>
    <w:rsid w:val="00F04C38"/>
    <w:rsid w:val="00F105C6"/>
    <w:rsid w:val="00F105DB"/>
    <w:rsid w:val="00F11D91"/>
    <w:rsid w:val="00F17F98"/>
    <w:rsid w:val="00F21080"/>
    <w:rsid w:val="00F25215"/>
    <w:rsid w:val="00F253BC"/>
    <w:rsid w:val="00F27BDD"/>
    <w:rsid w:val="00F27CDE"/>
    <w:rsid w:val="00F3065C"/>
    <w:rsid w:val="00F34480"/>
    <w:rsid w:val="00F40C79"/>
    <w:rsid w:val="00F41D94"/>
    <w:rsid w:val="00F42238"/>
    <w:rsid w:val="00F47E6B"/>
    <w:rsid w:val="00F548CC"/>
    <w:rsid w:val="00F54F02"/>
    <w:rsid w:val="00F62174"/>
    <w:rsid w:val="00F67419"/>
    <w:rsid w:val="00F71D62"/>
    <w:rsid w:val="00F7212F"/>
    <w:rsid w:val="00F73B48"/>
    <w:rsid w:val="00F75056"/>
    <w:rsid w:val="00F7541E"/>
    <w:rsid w:val="00F770A8"/>
    <w:rsid w:val="00F77D44"/>
    <w:rsid w:val="00F97BEA"/>
    <w:rsid w:val="00F97EC6"/>
    <w:rsid w:val="00FA03B5"/>
    <w:rsid w:val="00FA6725"/>
    <w:rsid w:val="00FA6A18"/>
    <w:rsid w:val="00FB0380"/>
    <w:rsid w:val="00FB357B"/>
    <w:rsid w:val="00FB60EC"/>
    <w:rsid w:val="00FC1240"/>
    <w:rsid w:val="00FC234C"/>
    <w:rsid w:val="00FC5232"/>
    <w:rsid w:val="00FC5D0E"/>
    <w:rsid w:val="00FD29C3"/>
    <w:rsid w:val="00FD35EB"/>
    <w:rsid w:val="00FD477B"/>
    <w:rsid w:val="00FE3F05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EA6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1E4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5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59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F1E4C"/>
    <w:rPr>
      <w:b/>
      <w:bCs/>
    </w:rPr>
  </w:style>
  <w:style w:type="table" w:styleId="TableGrid">
    <w:name w:val="Table Grid"/>
    <w:basedOn w:val="TableNormal"/>
    <w:uiPriority w:val="39"/>
    <w:rsid w:val="001E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0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39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20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39B"/>
    <w:rPr>
      <w:rFonts w:ascii="Times New Roman" w:hAnsi="Times New Roman" w:cs="Times New Roman"/>
    </w:rPr>
  </w:style>
  <w:style w:type="paragraph" w:customStyle="1" w:styleId="xl65">
    <w:name w:val="xl65"/>
    <w:basedOn w:val="Normal"/>
    <w:rsid w:val="004204F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6">
    <w:name w:val="xl66"/>
    <w:basedOn w:val="Normal"/>
    <w:rsid w:val="004204F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7">
    <w:name w:val="xl67"/>
    <w:basedOn w:val="Normal"/>
    <w:rsid w:val="00420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8">
    <w:name w:val="xl68"/>
    <w:basedOn w:val="Normal"/>
    <w:rsid w:val="004204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D1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"/>
    <w:rsid w:val="006D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Normal"/>
    <w:rsid w:val="006D7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chart" Target="charts/chart5.xml"/><Relationship Id="rId14" Type="http://schemas.openxmlformats.org/officeDocument/2006/relationships/chart" Target="charts/chart6.xml"/><Relationship Id="rId15" Type="http://schemas.openxmlformats.org/officeDocument/2006/relationships/chart" Target="charts/chart7.xml"/><Relationship Id="rId16" Type="http://schemas.openxmlformats.org/officeDocument/2006/relationships/chart" Target="charts/chart8.xm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is.cdc.gov/grasp/fluview/fluportaldashboard.html" TargetMode="Externa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jeffrey.j.morgan21\Documents\Catholic%20University\Dissertation\2018%202019%20Season\2019%202020%20Season\Worksheets\National%20with%20Graphic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/C:\Users\jeffrey.j.morgan21\Documents\Catholic%20University\Dissertation\2018%202019%20Season\2019%202020%20Season\Worksheets\National%20with%20Graphic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//C:\Users\jeffrey.j.morgan21\Documents\Catholic%20University\Dissertation\2018%202019%20Season\2019%202020%20Season\Worksheets\Region%203%20with%20Graphic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microsoft.com/office/2011/relationships/chartStyle" Target="style4.xml"/><Relationship Id="rId2" Type="http://schemas.microsoft.com/office/2011/relationships/chartColorStyle" Target="colors4.xml"/><Relationship Id="rId3" Type="http://schemas.openxmlformats.org/officeDocument/2006/relationships/oleObject" Target="file:////C:\Users\jeffrey.j.morgan21\Documents\Catholic%20University\Dissertation\2018%202019%20Season\2019%202020%20Season\Worksheets\Region%203%20with%20Graphic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microsoft.com/office/2011/relationships/chartStyle" Target="style5.xml"/><Relationship Id="rId2" Type="http://schemas.microsoft.com/office/2011/relationships/chartColorStyle" Target="colors5.xml"/><Relationship Id="rId3" Type="http://schemas.openxmlformats.org/officeDocument/2006/relationships/oleObject" Target="file:////C:\Users\jeffrey.j.morgan21\Documents\Catholic%20University\Dissertation\2018%202019%20Season\2019%202020%20Season\Worksheets\Georgia%20with%20Graphic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microsoft.com/office/2011/relationships/chartStyle" Target="style6.xml"/><Relationship Id="rId2" Type="http://schemas.microsoft.com/office/2011/relationships/chartColorStyle" Target="colors6.xml"/><Relationship Id="rId3" Type="http://schemas.openxmlformats.org/officeDocument/2006/relationships/oleObject" Target="file:////C:\Users\jeffrey.j.morgan21\Documents\Catholic%20University\Dissertation\2018%202019%20Season\2019%202020%20Season\Worksheets\Georgia%20with%20Graphic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microsoft.com/office/2011/relationships/chartStyle" Target="style7.xml"/><Relationship Id="rId2" Type="http://schemas.microsoft.com/office/2011/relationships/chartColorStyle" Target="colors7.xml"/><Relationship Id="rId3" Type="http://schemas.openxmlformats.org/officeDocument/2006/relationships/oleObject" Target="file:////C:\Users\jeffrey.j.morgan21\Documents\Catholic%20University\Dissertation\2018%202019%20Season\2019%202020%20Season\Worksheets\Minnesota%20with%20Graphic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microsoft.com/office/2011/relationships/chartStyle" Target="style8.xml"/><Relationship Id="rId2" Type="http://schemas.microsoft.com/office/2011/relationships/chartColorStyle" Target="colors8.xml"/><Relationship Id="rId3" Type="http://schemas.openxmlformats.org/officeDocument/2006/relationships/oleObject" Target="file:////C:\Users\jeffrey.j.morgan21\Documents\Catholic%20University\Dissertation\2018%202019%20Season\2019%202020%20Season\Worksheets\Minnesota%20with%20Graphi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aseline="0"/>
              <a:t>National Influenza Activity 2004-Present </a:t>
            </a:r>
          </a:p>
        </c:rich>
      </c:tx>
      <c:layout>
        <c:manualLayout>
          <c:xMode val="edge"/>
          <c:yMode val="edge"/>
          <c:x val="0.3110790459445"/>
          <c:y val="0.01044308020819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72226893968351"/>
          <c:y val="0.0819481279294441"/>
          <c:w val="0.685405550034401"/>
          <c:h val="0.773977525242128"/>
        </c:manualLayout>
      </c:layout>
      <c:lineChart>
        <c:grouping val="standard"/>
        <c:varyColors val="0"/>
        <c:ser>
          <c:idx val="0"/>
          <c:order val="0"/>
          <c:tx>
            <c:v>2004-2005</c:v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ILINet'!$E$13:$E$64</c:f>
              <c:numCache>
                <c:formatCode>General</c:formatCode>
                <c:ptCount val="52"/>
                <c:pt idx="0">
                  <c:v>0.982275</c:v>
                </c:pt>
                <c:pt idx="1">
                  <c:v>1.01821</c:v>
                </c:pt>
                <c:pt idx="2">
                  <c:v>1.1768</c:v>
                </c:pt>
                <c:pt idx="3">
                  <c:v>1.30121</c:v>
                </c:pt>
                <c:pt idx="4">
                  <c:v>1.27746</c:v>
                </c:pt>
                <c:pt idx="5">
                  <c:v>1.40387</c:v>
                </c:pt>
                <c:pt idx="6">
                  <c:v>1.40301</c:v>
                </c:pt>
                <c:pt idx="7">
                  <c:v>1.73975</c:v>
                </c:pt>
                <c:pt idx="8">
                  <c:v>1.56894</c:v>
                </c:pt>
                <c:pt idx="9">
                  <c:v>1.65927</c:v>
                </c:pt>
                <c:pt idx="10">
                  <c:v>1.81341</c:v>
                </c:pt>
                <c:pt idx="11">
                  <c:v>2.376259999999998</c:v>
                </c:pt>
                <c:pt idx="12">
                  <c:v>2.77052</c:v>
                </c:pt>
                <c:pt idx="13">
                  <c:v>2.40064</c:v>
                </c:pt>
                <c:pt idx="14">
                  <c:v>2.54155</c:v>
                </c:pt>
                <c:pt idx="15">
                  <c:v>2.858709999999998</c:v>
                </c:pt>
                <c:pt idx="16">
                  <c:v>3.55011</c:v>
                </c:pt>
                <c:pt idx="17">
                  <c:v>4.585909999999998</c:v>
                </c:pt>
                <c:pt idx="18">
                  <c:v>5.05809</c:v>
                </c:pt>
                <c:pt idx="19">
                  <c:v>5.44151</c:v>
                </c:pt>
                <c:pt idx="20">
                  <c:v>4.4729</c:v>
                </c:pt>
                <c:pt idx="21">
                  <c:v>3.6752</c:v>
                </c:pt>
                <c:pt idx="22">
                  <c:v>3.3353</c:v>
                </c:pt>
                <c:pt idx="23">
                  <c:v>2.76224</c:v>
                </c:pt>
                <c:pt idx="24">
                  <c:v>2.46844</c:v>
                </c:pt>
                <c:pt idx="25">
                  <c:v>2.00081</c:v>
                </c:pt>
                <c:pt idx="26">
                  <c:v>1.54319</c:v>
                </c:pt>
                <c:pt idx="27">
                  <c:v>1.50195</c:v>
                </c:pt>
                <c:pt idx="28">
                  <c:v>1.22918</c:v>
                </c:pt>
                <c:pt idx="29">
                  <c:v>1.21854</c:v>
                </c:pt>
                <c:pt idx="30">
                  <c:v>1.15832</c:v>
                </c:pt>
                <c:pt idx="31">
                  <c:v>1.249</c:v>
                </c:pt>
                <c:pt idx="32">
                  <c:v>1.16888</c:v>
                </c:pt>
                <c:pt idx="33">
                  <c:v>1.07888</c:v>
                </c:pt>
                <c:pt idx="34">
                  <c:v>1.23059</c:v>
                </c:pt>
                <c:pt idx="35">
                  <c:v>1.14747</c:v>
                </c:pt>
                <c:pt idx="36">
                  <c:v>1.00254</c:v>
                </c:pt>
                <c:pt idx="37">
                  <c:v>0.957569</c:v>
                </c:pt>
                <c:pt idx="38">
                  <c:v>0.894837</c:v>
                </c:pt>
                <c:pt idx="39">
                  <c:v>0.798205</c:v>
                </c:pt>
                <c:pt idx="40">
                  <c:v>0.757812</c:v>
                </c:pt>
                <c:pt idx="41">
                  <c:v>0.825963</c:v>
                </c:pt>
                <c:pt idx="42">
                  <c:v>0.744927</c:v>
                </c:pt>
                <c:pt idx="43">
                  <c:v>0.787049</c:v>
                </c:pt>
                <c:pt idx="44">
                  <c:v>0.684724</c:v>
                </c:pt>
                <c:pt idx="45">
                  <c:v>0.747361</c:v>
                </c:pt>
                <c:pt idx="46">
                  <c:v>0.673974</c:v>
                </c:pt>
                <c:pt idx="47">
                  <c:v>0.869662</c:v>
                </c:pt>
                <c:pt idx="48">
                  <c:v>0.899529</c:v>
                </c:pt>
                <c:pt idx="49">
                  <c:v>0.854635</c:v>
                </c:pt>
                <c:pt idx="50">
                  <c:v>1.01123</c:v>
                </c:pt>
                <c:pt idx="51">
                  <c:v>0.977808</c:v>
                </c:pt>
              </c:numCache>
            </c:numRef>
          </c:val>
          <c:smooth val="0"/>
        </c:ser>
        <c:ser>
          <c:idx val="1"/>
          <c:order val="1"/>
          <c:tx>
            <c:v>2005-2006</c:v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ILINet'!$E$65:$E$116</c:f>
              <c:numCache>
                <c:formatCode>General</c:formatCode>
                <c:ptCount val="52"/>
                <c:pt idx="0">
                  <c:v>1.17778</c:v>
                </c:pt>
                <c:pt idx="1">
                  <c:v>1.21947</c:v>
                </c:pt>
                <c:pt idx="2">
                  <c:v>1.3069</c:v>
                </c:pt>
                <c:pt idx="3">
                  <c:v>1.33931</c:v>
                </c:pt>
                <c:pt idx="4">
                  <c:v>1.58374</c:v>
                </c:pt>
                <c:pt idx="5">
                  <c:v>1.47072</c:v>
                </c:pt>
                <c:pt idx="6">
                  <c:v>1.6112</c:v>
                </c:pt>
                <c:pt idx="7">
                  <c:v>1.82699</c:v>
                </c:pt>
                <c:pt idx="8">
                  <c:v>1.77482</c:v>
                </c:pt>
                <c:pt idx="9">
                  <c:v>1.94451</c:v>
                </c:pt>
                <c:pt idx="10">
                  <c:v>2.355119999999998</c:v>
                </c:pt>
                <c:pt idx="11">
                  <c:v>3.10878</c:v>
                </c:pt>
                <c:pt idx="12">
                  <c:v>3.28238</c:v>
                </c:pt>
                <c:pt idx="13">
                  <c:v>2.62914</c:v>
                </c:pt>
                <c:pt idx="14">
                  <c:v>2.2515</c:v>
                </c:pt>
                <c:pt idx="15">
                  <c:v>2.358579999999999</c:v>
                </c:pt>
                <c:pt idx="16">
                  <c:v>2.41881</c:v>
                </c:pt>
                <c:pt idx="17">
                  <c:v>2.52752</c:v>
                </c:pt>
                <c:pt idx="18">
                  <c:v>2.64954</c:v>
                </c:pt>
                <c:pt idx="19">
                  <c:v>3.12935</c:v>
                </c:pt>
                <c:pt idx="20">
                  <c:v>3.12442</c:v>
                </c:pt>
                <c:pt idx="21">
                  <c:v>3.13099</c:v>
                </c:pt>
                <c:pt idx="22">
                  <c:v>3.082609999999999</c:v>
                </c:pt>
                <c:pt idx="23">
                  <c:v>2.64431</c:v>
                </c:pt>
                <c:pt idx="24">
                  <c:v>2.42295</c:v>
                </c:pt>
                <c:pt idx="25">
                  <c:v>2.311409999999998</c:v>
                </c:pt>
                <c:pt idx="26">
                  <c:v>1.86383</c:v>
                </c:pt>
                <c:pt idx="27">
                  <c:v>1.44943</c:v>
                </c:pt>
                <c:pt idx="28">
                  <c:v>1.30227</c:v>
                </c:pt>
                <c:pt idx="29">
                  <c:v>1.13459</c:v>
                </c:pt>
                <c:pt idx="30">
                  <c:v>1.06255</c:v>
                </c:pt>
                <c:pt idx="31">
                  <c:v>1.03428</c:v>
                </c:pt>
                <c:pt idx="32">
                  <c:v>1.01791</c:v>
                </c:pt>
                <c:pt idx="33">
                  <c:v>0.918151</c:v>
                </c:pt>
                <c:pt idx="34">
                  <c:v>0.93099</c:v>
                </c:pt>
                <c:pt idx="35">
                  <c:v>0.857294</c:v>
                </c:pt>
                <c:pt idx="36">
                  <c:v>0.786294</c:v>
                </c:pt>
                <c:pt idx="37">
                  <c:v>0.719426</c:v>
                </c:pt>
                <c:pt idx="38">
                  <c:v>0.718868</c:v>
                </c:pt>
                <c:pt idx="39">
                  <c:v>0.774807</c:v>
                </c:pt>
                <c:pt idx="40">
                  <c:v>0.76598</c:v>
                </c:pt>
                <c:pt idx="41">
                  <c:v>0.642809</c:v>
                </c:pt>
                <c:pt idx="42">
                  <c:v>0.622033</c:v>
                </c:pt>
                <c:pt idx="43">
                  <c:v>0.616326</c:v>
                </c:pt>
                <c:pt idx="44">
                  <c:v>0.685694</c:v>
                </c:pt>
                <c:pt idx="45">
                  <c:v>0.622697</c:v>
                </c:pt>
                <c:pt idx="46">
                  <c:v>0.611817</c:v>
                </c:pt>
                <c:pt idx="47">
                  <c:v>0.638831</c:v>
                </c:pt>
                <c:pt idx="48">
                  <c:v>0.806627</c:v>
                </c:pt>
                <c:pt idx="49">
                  <c:v>0.762448</c:v>
                </c:pt>
                <c:pt idx="50">
                  <c:v>0.813406</c:v>
                </c:pt>
                <c:pt idx="51">
                  <c:v>0.807934</c:v>
                </c:pt>
              </c:numCache>
            </c:numRef>
          </c:val>
          <c:smooth val="0"/>
        </c:ser>
        <c:ser>
          <c:idx val="2"/>
          <c:order val="2"/>
          <c:tx>
            <c:v>2006-2007</c:v>
          </c:tx>
          <c:spPr>
            <a:ln w="95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ILINet'!$E$117:$E$168</c:f>
              <c:numCache>
                <c:formatCode>General</c:formatCode>
                <c:ptCount val="52"/>
                <c:pt idx="0">
                  <c:v>1.15384</c:v>
                </c:pt>
                <c:pt idx="1">
                  <c:v>1.14819</c:v>
                </c:pt>
                <c:pt idx="2">
                  <c:v>1.22736</c:v>
                </c:pt>
                <c:pt idx="3">
                  <c:v>1.21744</c:v>
                </c:pt>
                <c:pt idx="4">
                  <c:v>1.32813</c:v>
                </c:pt>
                <c:pt idx="5">
                  <c:v>1.47754</c:v>
                </c:pt>
                <c:pt idx="6">
                  <c:v>1.5339</c:v>
                </c:pt>
                <c:pt idx="7">
                  <c:v>1.91269</c:v>
                </c:pt>
                <c:pt idx="8">
                  <c:v>1.838</c:v>
                </c:pt>
                <c:pt idx="9">
                  <c:v>1.95376</c:v>
                </c:pt>
                <c:pt idx="10">
                  <c:v>2.404069999999999</c:v>
                </c:pt>
                <c:pt idx="11">
                  <c:v>2.87453</c:v>
                </c:pt>
                <c:pt idx="12">
                  <c:v>3.02597</c:v>
                </c:pt>
                <c:pt idx="13">
                  <c:v>2.378169999999999</c:v>
                </c:pt>
                <c:pt idx="14">
                  <c:v>2.09232</c:v>
                </c:pt>
                <c:pt idx="15">
                  <c:v>2.29396</c:v>
                </c:pt>
                <c:pt idx="16">
                  <c:v>2.74501</c:v>
                </c:pt>
                <c:pt idx="17">
                  <c:v>3.04434</c:v>
                </c:pt>
                <c:pt idx="18">
                  <c:v>3.499989999999999</c:v>
                </c:pt>
                <c:pt idx="19">
                  <c:v>3.57851</c:v>
                </c:pt>
                <c:pt idx="20">
                  <c:v>3.28979</c:v>
                </c:pt>
                <c:pt idx="21">
                  <c:v>2.89149</c:v>
                </c:pt>
                <c:pt idx="22">
                  <c:v>2.62075</c:v>
                </c:pt>
                <c:pt idx="23">
                  <c:v>2.533869999999999</c:v>
                </c:pt>
                <c:pt idx="24">
                  <c:v>2.072509999999999</c:v>
                </c:pt>
                <c:pt idx="25">
                  <c:v>1.87084</c:v>
                </c:pt>
                <c:pt idx="26">
                  <c:v>1.40042</c:v>
                </c:pt>
                <c:pt idx="27">
                  <c:v>1.46887</c:v>
                </c:pt>
                <c:pt idx="28">
                  <c:v>1.15514</c:v>
                </c:pt>
                <c:pt idx="29">
                  <c:v>1.07901</c:v>
                </c:pt>
                <c:pt idx="30">
                  <c:v>0.98492</c:v>
                </c:pt>
                <c:pt idx="31">
                  <c:v>1.03325</c:v>
                </c:pt>
                <c:pt idx="32">
                  <c:v>0.926649</c:v>
                </c:pt>
                <c:pt idx="33">
                  <c:v>0.9201</c:v>
                </c:pt>
                <c:pt idx="34">
                  <c:v>0.954094</c:v>
                </c:pt>
                <c:pt idx="35">
                  <c:v>0.763278</c:v>
                </c:pt>
                <c:pt idx="36">
                  <c:v>0.81722</c:v>
                </c:pt>
                <c:pt idx="37">
                  <c:v>0.764586</c:v>
                </c:pt>
                <c:pt idx="38">
                  <c:v>0.793127</c:v>
                </c:pt>
                <c:pt idx="39">
                  <c:v>0.66909</c:v>
                </c:pt>
                <c:pt idx="40">
                  <c:v>0.62115</c:v>
                </c:pt>
                <c:pt idx="41">
                  <c:v>0.603659</c:v>
                </c:pt>
                <c:pt idx="42">
                  <c:v>0.649058</c:v>
                </c:pt>
                <c:pt idx="43">
                  <c:v>0.568338</c:v>
                </c:pt>
                <c:pt idx="44">
                  <c:v>0.651546</c:v>
                </c:pt>
                <c:pt idx="45">
                  <c:v>0.652176</c:v>
                </c:pt>
                <c:pt idx="46">
                  <c:v>0.803849</c:v>
                </c:pt>
                <c:pt idx="47">
                  <c:v>0.787458</c:v>
                </c:pt>
                <c:pt idx="48">
                  <c:v>0.943263</c:v>
                </c:pt>
                <c:pt idx="49">
                  <c:v>0.946932</c:v>
                </c:pt>
                <c:pt idx="50">
                  <c:v>0.987146</c:v>
                </c:pt>
                <c:pt idx="51">
                  <c:v>1.05206</c:v>
                </c:pt>
              </c:numCache>
            </c:numRef>
          </c:val>
          <c:smooth val="0"/>
        </c:ser>
        <c:ser>
          <c:idx val="3"/>
          <c:order val="3"/>
          <c:tx>
            <c:v>2007-2008</c:v>
          </c:tx>
          <c:spPr>
            <a:ln w="952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ILINet'!$E$169:$E$220</c:f>
              <c:numCache>
                <c:formatCode>General</c:formatCode>
                <c:ptCount val="52"/>
                <c:pt idx="0">
                  <c:v>0.995184</c:v>
                </c:pt>
                <c:pt idx="1">
                  <c:v>1.22003</c:v>
                </c:pt>
                <c:pt idx="2">
                  <c:v>1.28548</c:v>
                </c:pt>
                <c:pt idx="3">
                  <c:v>1.3775</c:v>
                </c:pt>
                <c:pt idx="4">
                  <c:v>1.46725</c:v>
                </c:pt>
                <c:pt idx="5">
                  <c:v>1.55841</c:v>
                </c:pt>
                <c:pt idx="6">
                  <c:v>1.61958</c:v>
                </c:pt>
                <c:pt idx="7">
                  <c:v>1.8112</c:v>
                </c:pt>
                <c:pt idx="8">
                  <c:v>1.61865</c:v>
                </c:pt>
                <c:pt idx="9">
                  <c:v>1.62124</c:v>
                </c:pt>
                <c:pt idx="10">
                  <c:v>1.67351</c:v>
                </c:pt>
                <c:pt idx="11">
                  <c:v>1.95096</c:v>
                </c:pt>
                <c:pt idx="12">
                  <c:v>2.50019</c:v>
                </c:pt>
                <c:pt idx="13">
                  <c:v>2.439389999999999</c:v>
                </c:pt>
                <c:pt idx="14">
                  <c:v>2.29319</c:v>
                </c:pt>
                <c:pt idx="15">
                  <c:v>2.62907</c:v>
                </c:pt>
                <c:pt idx="16">
                  <c:v>3.92966</c:v>
                </c:pt>
                <c:pt idx="17">
                  <c:v>4.99202</c:v>
                </c:pt>
                <c:pt idx="18">
                  <c:v>5.7776</c:v>
                </c:pt>
                <c:pt idx="19">
                  <c:v>5.98318</c:v>
                </c:pt>
                <c:pt idx="20">
                  <c:v>5.61677</c:v>
                </c:pt>
                <c:pt idx="21">
                  <c:v>4.53234</c:v>
                </c:pt>
                <c:pt idx="22">
                  <c:v>3.832489999999998</c:v>
                </c:pt>
                <c:pt idx="23">
                  <c:v>3.21522</c:v>
                </c:pt>
                <c:pt idx="24">
                  <c:v>2.692449999999998</c:v>
                </c:pt>
                <c:pt idx="25">
                  <c:v>2.033659999999998</c:v>
                </c:pt>
                <c:pt idx="26">
                  <c:v>1.65275</c:v>
                </c:pt>
                <c:pt idx="27">
                  <c:v>1.3113</c:v>
                </c:pt>
                <c:pt idx="28">
                  <c:v>1.1652</c:v>
                </c:pt>
                <c:pt idx="29">
                  <c:v>1.02035</c:v>
                </c:pt>
                <c:pt idx="30">
                  <c:v>0.877607</c:v>
                </c:pt>
                <c:pt idx="31">
                  <c:v>0.825107</c:v>
                </c:pt>
                <c:pt idx="32">
                  <c:v>0.787315</c:v>
                </c:pt>
                <c:pt idx="33">
                  <c:v>0.805439</c:v>
                </c:pt>
                <c:pt idx="34">
                  <c:v>0.886061</c:v>
                </c:pt>
                <c:pt idx="35">
                  <c:v>0.743743</c:v>
                </c:pt>
                <c:pt idx="36">
                  <c:v>0.706842</c:v>
                </c:pt>
                <c:pt idx="37">
                  <c:v>0.655943</c:v>
                </c:pt>
                <c:pt idx="38">
                  <c:v>0.633492</c:v>
                </c:pt>
                <c:pt idx="39">
                  <c:v>0.571837</c:v>
                </c:pt>
                <c:pt idx="40">
                  <c:v>0.558278</c:v>
                </c:pt>
                <c:pt idx="41">
                  <c:v>0.597893</c:v>
                </c:pt>
                <c:pt idx="42">
                  <c:v>0.577222</c:v>
                </c:pt>
                <c:pt idx="43">
                  <c:v>0.596987</c:v>
                </c:pt>
                <c:pt idx="44">
                  <c:v>0.564653</c:v>
                </c:pt>
                <c:pt idx="45">
                  <c:v>0.585682</c:v>
                </c:pt>
                <c:pt idx="46">
                  <c:v>0.503985</c:v>
                </c:pt>
                <c:pt idx="47">
                  <c:v>0.468139</c:v>
                </c:pt>
                <c:pt idx="48">
                  <c:v>0.576455</c:v>
                </c:pt>
                <c:pt idx="49">
                  <c:v>0.681361</c:v>
                </c:pt>
                <c:pt idx="50">
                  <c:v>0.794764</c:v>
                </c:pt>
                <c:pt idx="51">
                  <c:v>0.868116</c:v>
                </c:pt>
              </c:numCache>
            </c:numRef>
          </c:val>
          <c:smooth val="0"/>
        </c:ser>
        <c:ser>
          <c:idx val="4"/>
          <c:order val="4"/>
          <c:tx>
            <c:v>2008-2009</c:v>
          </c:tx>
          <c:spPr>
            <a:ln w="952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ILINet'!$G$222:$G$273</c:f>
              <c:numCache>
                <c:formatCode>General</c:formatCode>
                <c:ptCount val="52"/>
                <c:pt idx="0">
                  <c:v>1.00756</c:v>
                </c:pt>
                <c:pt idx="1">
                  <c:v>0.979399</c:v>
                </c:pt>
                <c:pt idx="2">
                  <c:v>1.04943</c:v>
                </c:pt>
                <c:pt idx="3">
                  <c:v>1.13218</c:v>
                </c:pt>
                <c:pt idx="4">
                  <c:v>1.13156</c:v>
                </c:pt>
                <c:pt idx="5">
                  <c:v>1.15469</c:v>
                </c:pt>
                <c:pt idx="6">
                  <c:v>1.20448</c:v>
                </c:pt>
                <c:pt idx="7">
                  <c:v>1.36081</c:v>
                </c:pt>
                <c:pt idx="8">
                  <c:v>1.30322</c:v>
                </c:pt>
                <c:pt idx="9">
                  <c:v>1.30204</c:v>
                </c:pt>
                <c:pt idx="10">
                  <c:v>1.45109</c:v>
                </c:pt>
                <c:pt idx="11">
                  <c:v>1.79927</c:v>
                </c:pt>
                <c:pt idx="12">
                  <c:v>2.12134</c:v>
                </c:pt>
                <c:pt idx="13">
                  <c:v>1.47138</c:v>
                </c:pt>
                <c:pt idx="14">
                  <c:v>1.61555</c:v>
                </c:pt>
                <c:pt idx="15">
                  <c:v>1.95333</c:v>
                </c:pt>
                <c:pt idx="16">
                  <c:v>2.429069999999998</c:v>
                </c:pt>
                <c:pt idx="17">
                  <c:v>2.96686</c:v>
                </c:pt>
                <c:pt idx="18">
                  <c:v>3.57354</c:v>
                </c:pt>
                <c:pt idx="19">
                  <c:v>3.36653</c:v>
                </c:pt>
                <c:pt idx="20">
                  <c:v>3.2962</c:v>
                </c:pt>
                <c:pt idx="21">
                  <c:v>3.17227</c:v>
                </c:pt>
                <c:pt idx="22">
                  <c:v>2.5804</c:v>
                </c:pt>
                <c:pt idx="23">
                  <c:v>2.429219999999999</c:v>
                </c:pt>
                <c:pt idx="24">
                  <c:v>1.99028</c:v>
                </c:pt>
                <c:pt idx="25">
                  <c:v>1.72423</c:v>
                </c:pt>
                <c:pt idx="26">
                  <c:v>1.60355</c:v>
                </c:pt>
                <c:pt idx="27">
                  <c:v>1.28418</c:v>
                </c:pt>
                <c:pt idx="28">
                  <c:v>1.2932</c:v>
                </c:pt>
                <c:pt idx="29">
                  <c:v>2.74012</c:v>
                </c:pt>
                <c:pt idx="30">
                  <c:v>2.22391</c:v>
                </c:pt>
                <c:pt idx="31">
                  <c:v>1.76657</c:v>
                </c:pt>
                <c:pt idx="32">
                  <c:v>1.92171</c:v>
                </c:pt>
                <c:pt idx="33">
                  <c:v>1.8611</c:v>
                </c:pt>
                <c:pt idx="34">
                  <c:v>1.68423</c:v>
                </c:pt>
                <c:pt idx="35">
                  <c:v>1.7393</c:v>
                </c:pt>
                <c:pt idx="36">
                  <c:v>1.83001</c:v>
                </c:pt>
                <c:pt idx="37">
                  <c:v>1.58128</c:v>
                </c:pt>
                <c:pt idx="38">
                  <c:v>1.49172</c:v>
                </c:pt>
                <c:pt idx="39">
                  <c:v>1.389</c:v>
                </c:pt>
                <c:pt idx="40">
                  <c:v>1.34702</c:v>
                </c:pt>
                <c:pt idx="41">
                  <c:v>1.16056</c:v>
                </c:pt>
                <c:pt idx="42">
                  <c:v>1.2085</c:v>
                </c:pt>
                <c:pt idx="43">
                  <c:v>1.15544</c:v>
                </c:pt>
                <c:pt idx="44">
                  <c:v>1.14518</c:v>
                </c:pt>
                <c:pt idx="45">
                  <c:v>1.4664</c:v>
                </c:pt>
                <c:pt idx="46">
                  <c:v>2.38017</c:v>
                </c:pt>
                <c:pt idx="47">
                  <c:v>3.44681</c:v>
                </c:pt>
                <c:pt idx="48">
                  <c:v>4.05315</c:v>
                </c:pt>
                <c:pt idx="49">
                  <c:v>4.26621</c:v>
                </c:pt>
                <c:pt idx="50">
                  <c:v>4.21579</c:v>
                </c:pt>
                <c:pt idx="51">
                  <c:v>4.8861</c:v>
                </c:pt>
              </c:numCache>
            </c:numRef>
          </c:val>
          <c:smooth val="0"/>
        </c:ser>
        <c:ser>
          <c:idx val="13"/>
          <c:order val="5"/>
          <c:tx>
            <c:v>2009-2010</c:v>
          </c:tx>
          <c:spPr>
            <a:ln w="952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ILINet'!$E$274:$E$325</c:f>
              <c:numCache>
                <c:formatCode>General</c:formatCode>
                <c:ptCount val="52"/>
                <c:pt idx="0">
                  <c:v>6.06923</c:v>
                </c:pt>
                <c:pt idx="1">
                  <c:v>7.09467</c:v>
                </c:pt>
                <c:pt idx="2">
                  <c:v>7.7151</c:v>
                </c:pt>
                <c:pt idx="3">
                  <c:v>7.55134</c:v>
                </c:pt>
                <c:pt idx="4">
                  <c:v>6.67118</c:v>
                </c:pt>
                <c:pt idx="5">
                  <c:v>5.20633</c:v>
                </c:pt>
                <c:pt idx="6">
                  <c:v>4.04477</c:v>
                </c:pt>
                <c:pt idx="7">
                  <c:v>3.49722</c:v>
                </c:pt>
                <c:pt idx="8">
                  <c:v>2.69023</c:v>
                </c:pt>
                <c:pt idx="9">
                  <c:v>2.47119</c:v>
                </c:pt>
                <c:pt idx="10">
                  <c:v>2.44773</c:v>
                </c:pt>
                <c:pt idx="11">
                  <c:v>2.64594</c:v>
                </c:pt>
                <c:pt idx="12">
                  <c:v>2.61567</c:v>
                </c:pt>
                <c:pt idx="13">
                  <c:v>1.90712</c:v>
                </c:pt>
                <c:pt idx="14">
                  <c:v>1.86738</c:v>
                </c:pt>
                <c:pt idx="15">
                  <c:v>1.88072</c:v>
                </c:pt>
                <c:pt idx="16">
                  <c:v>1.96908</c:v>
                </c:pt>
                <c:pt idx="17">
                  <c:v>2.113869999999999</c:v>
                </c:pt>
                <c:pt idx="18">
                  <c:v>2.09695</c:v>
                </c:pt>
                <c:pt idx="19">
                  <c:v>1.90294</c:v>
                </c:pt>
                <c:pt idx="20">
                  <c:v>1.96951</c:v>
                </c:pt>
                <c:pt idx="21">
                  <c:v>1.92331</c:v>
                </c:pt>
                <c:pt idx="22">
                  <c:v>1.89659</c:v>
                </c:pt>
                <c:pt idx="23">
                  <c:v>1.75181</c:v>
                </c:pt>
                <c:pt idx="24">
                  <c:v>1.52632</c:v>
                </c:pt>
                <c:pt idx="25">
                  <c:v>1.49572</c:v>
                </c:pt>
                <c:pt idx="26">
                  <c:v>1.22313</c:v>
                </c:pt>
                <c:pt idx="27">
                  <c:v>1.17754</c:v>
                </c:pt>
                <c:pt idx="28">
                  <c:v>1.09112</c:v>
                </c:pt>
                <c:pt idx="29">
                  <c:v>1.11958</c:v>
                </c:pt>
                <c:pt idx="30">
                  <c:v>1.08169</c:v>
                </c:pt>
                <c:pt idx="31">
                  <c:v>1.12497</c:v>
                </c:pt>
                <c:pt idx="32">
                  <c:v>1.06197</c:v>
                </c:pt>
                <c:pt idx="33">
                  <c:v>1.08909</c:v>
                </c:pt>
                <c:pt idx="34">
                  <c:v>1.1776</c:v>
                </c:pt>
                <c:pt idx="35">
                  <c:v>0.97493</c:v>
                </c:pt>
                <c:pt idx="36">
                  <c:v>0.987132</c:v>
                </c:pt>
                <c:pt idx="37">
                  <c:v>0.995991</c:v>
                </c:pt>
                <c:pt idx="38">
                  <c:v>0.904726</c:v>
                </c:pt>
                <c:pt idx="39">
                  <c:v>0.941927</c:v>
                </c:pt>
                <c:pt idx="40">
                  <c:v>0.880415</c:v>
                </c:pt>
                <c:pt idx="41">
                  <c:v>0.842615</c:v>
                </c:pt>
                <c:pt idx="42">
                  <c:v>0.858382</c:v>
                </c:pt>
                <c:pt idx="43">
                  <c:v>0.83383</c:v>
                </c:pt>
                <c:pt idx="44">
                  <c:v>0.847437</c:v>
                </c:pt>
                <c:pt idx="45">
                  <c:v>0.888273</c:v>
                </c:pt>
                <c:pt idx="46">
                  <c:v>0.765372</c:v>
                </c:pt>
                <c:pt idx="47">
                  <c:v>0.91858</c:v>
                </c:pt>
                <c:pt idx="48">
                  <c:v>1.01432</c:v>
                </c:pt>
                <c:pt idx="49">
                  <c:v>1.01233</c:v>
                </c:pt>
                <c:pt idx="50">
                  <c:v>1.11803</c:v>
                </c:pt>
                <c:pt idx="51">
                  <c:v>1.11806</c:v>
                </c:pt>
              </c:numCache>
            </c:numRef>
          </c:val>
          <c:smooth val="0"/>
        </c:ser>
        <c:ser>
          <c:idx val="5"/>
          <c:order val="6"/>
          <c:tx>
            <c:v>2010-2011</c:v>
          </c:tx>
          <c:spPr>
            <a:ln w="95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ILINet'!$E$326:$E$377</c:f>
              <c:numCache>
                <c:formatCode>General</c:formatCode>
                <c:ptCount val="52"/>
                <c:pt idx="0">
                  <c:v>1.10939</c:v>
                </c:pt>
                <c:pt idx="1">
                  <c:v>1.24341</c:v>
                </c:pt>
                <c:pt idx="2">
                  <c:v>1.25726</c:v>
                </c:pt>
                <c:pt idx="3">
                  <c:v>1.25734</c:v>
                </c:pt>
                <c:pt idx="4">
                  <c:v>1.43414</c:v>
                </c:pt>
                <c:pt idx="5">
                  <c:v>1.51838</c:v>
                </c:pt>
                <c:pt idx="6">
                  <c:v>1.61617</c:v>
                </c:pt>
                <c:pt idx="7">
                  <c:v>1.84378</c:v>
                </c:pt>
                <c:pt idx="8">
                  <c:v>1.72535</c:v>
                </c:pt>
                <c:pt idx="9">
                  <c:v>1.87923</c:v>
                </c:pt>
                <c:pt idx="10">
                  <c:v>2.3371</c:v>
                </c:pt>
                <c:pt idx="11">
                  <c:v>3.03533</c:v>
                </c:pt>
                <c:pt idx="12">
                  <c:v>3.136</c:v>
                </c:pt>
                <c:pt idx="13">
                  <c:v>2.53336</c:v>
                </c:pt>
                <c:pt idx="14">
                  <c:v>2.912879999999998</c:v>
                </c:pt>
                <c:pt idx="15">
                  <c:v>3.44497</c:v>
                </c:pt>
                <c:pt idx="16">
                  <c:v>4.161849999999998</c:v>
                </c:pt>
                <c:pt idx="17">
                  <c:v>4.55159</c:v>
                </c:pt>
                <c:pt idx="18">
                  <c:v>4.46504</c:v>
                </c:pt>
                <c:pt idx="19">
                  <c:v>4.55124</c:v>
                </c:pt>
                <c:pt idx="20">
                  <c:v>4.0822</c:v>
                </c:pt>
                <c:pt idx="21">
                  <c:v>3.38812</c:v>
                </c:pt>
                <c:pt idx="22">
                  <c:v>2.99142</c:v>
                </c:pt>
                <c:pt idx="23">
                  <c:v>2.615419999999998</c:v>
                </c:pt>
                <c:pt idx="24">
                  <c:v>2.09065</c:v>
                </c:pt>
                <c:pt idx="25">
                  <c:v>1.86146</c:v>
                </c:pt>
                <c:pt idx="26">
                  <c:v>1.61377</c:v>
                </c:pt>
                <c:pt idx="27">
                  <c:v>1.42199</c:v>
                </c:pt>
                <c:pt idx="28">
                  <c:v>1.3382</c:v>
                </c:pt>
                <c:pt idx="29">
                  <c:v>1.19995</c:v>
                </c:pt>
                <c:pt idx="30">
                  <c:v>1.14889</c:v>
                </c:pt>
                <c:pt idx="31">
                  <c:v>1.12194</c:v>
                </c:pt>
                <c:pt idx="32">
                  <c:v>1.06712</c:v>
                </c:pt>
                <c:pt idx="33">
                  <c:v>1.05058</c:v>
                </c:pt>
                <c:pt idx="34">
                  <c:v>1.15203</c:v>
                </c:pt>
                <c:pt idx="35">
                  <c:v>0.970975</c:v>
                </c:pt>
                <c:pt idx="36">
                  <c:v>0.894683</c:v>
                </c:pt>
                <c:pt idx="37">
                  <c:v>0.843568</c:v>
                </c:pt>
                <c:pt idx="38">
                  <c:v>0.815409</c:v>
                </c:pt>
                <c:pt idx="39">
                  <c:v>0.823052</c:v>
                </c:pt>
                <c:pt idx="40">
                  <c:v>0.674635</c:v>
                </c:pt>
                <c:pt idx="41">
                  <c:v>0.631883</c:v>
                </c:pt>
                <c:pt idx="42">
                  <c:v>0.641513</c:v>
                </c:pt>
                <c:pt idx="43">
                  <c:v>0.529813</c:v>
                </c:pt>
                <c:pt idx="44">
                  <c:v>0.644089</c:v>
                </c:pt>
                <c:pt idx="45">
                  <c:v>0.667718</c:v>
                </c:pt>
                <c:pt idx="46">
                  <c:v>0.705668</c:v>
                </c:pt>
                <c:pt idx="47">
                  <c:v>0.804155</c:v>
                </c:pt>
                <c:pt idx="48">
                  <c:v>0.907804</c:v>
                </c:pt>
                <c:pt idx="49">
                  <c:v>1.00555</c:v>
                </c:pt>
                <c:pt idx="50">
                  <c:v>1.03601</c:v>
                </c:pt>
                <c:pt idx="51">
                  <c:v>1.07583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952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ILINet'!$E$378:$E$429</c:f>
              <c:numCache>
                <c:formatCode>General</c:formatCode>
                <c:ptCount val="52"/>
                <c:pt idx="0">
                  <c:v>1.16092</c:v>
                </c:pt>
                <c:pt idx="1">
                  <c:v>1.19785</c:v>
                </c:pt>
                <c:pt idx="2">
                  <c:v>1.27926</c:v>
                </c:pt>
                <c:pt idx="3">
                  <c:v>1.29194</c:v>
                </c:pt>
                <c:pt idx="4">
                  <c:v>1.42824</c:v>
                </c:pt>
                <c:pt idx="5">
                  <c:v>1.39803</c:v>
                </c:pt>
                <c:pt idx="6">
                  <c:v>1.45831</c:v>
                </c:pt>
                <c:pt idx="7">
                  <c:v>1.56548</c:v>
                </c:pt>
                <c:pt idx="8">
                  <c:v>1.34313</c:v>
                </c:pt>
                <c:pt idx="9">
                  <c:v>1.48139</c:v>
                </c:pt>
                <c:pt idx="10">
                  <c:v>1.63398</c:v>
                </c:pt>
                <c:pt idx="11">
                  <c:v>1.83126</c:v>
                </c:pt>
                <c:pt idx="12">
                  <c:v>2.10451</c:v>
                </c:pt>
                <c:pt idx="13">
                  <c:v>1.73625</c:v>
                </c:pt>
                <c:pt idx="14">
                  <c:v>1.55066</c:v>
                </c:pt>
                <c:pt idx="15">
                  <c:v>1.62891</c:v>
                </c:pt>
                <c:pt idx="16">
                  <c:v>1.76038</c:v>
                </c:pt>
                <c:pt idx="17">
                  <c:v>1.92728</c:v>
                </c:pt>
                <c:pt idx="18">
                  <c:v>1.91994</c:v>
                </c:pt>
                <c:pt idx="19">
                  <c:v>2.09951</c:v>
                </c:pt>
                <c:pt idx="20">
                  <c:v>2.23973</c:v>
                </c:pt>
                <c:pt idx="21">
                  <c:v>2.219209999999999</c:v>
                </c:pt>
                <c:pt idx="22">
                  <c:v>2.16693</c:v>
                </c:pt>
                <c:pt idx="23">
                  <c:v>2.38913</c:v>
                </c:pt>
                <c:pt idx="24">
                  <c:v>1.96466</c:v>
                </c:pt>
                <c:pt idx="25">
                  <c:v>1.84229</c:v>
                </c:pt>
                <c:pt idx="26">
                  <c:v>1.68674</c:v>
                </c:pt>
                <c:pt idx="27">
                  <c:v>1.53136</c:v>
                </c:pt>
                <c:pt idx="28">
                  <c:v>1.37912</c:v>
                </c:pt>
                <c:pt idx="29">
                  <c:v>1.29515</c:v>
                </c:pt>
                <c:pt idx="30">
                  <c:v>1.39521</c:v>
                </c:pt>
                <c:pt idx="31">
                  <c:v>1.32522</c:v>
                </c:pt>
                <c:pt idx="32">
                  <c:v>1.23059</c:v>
                </c:pt>
                <c:pt idx="33">
                  <c:v>1.23028</c:v>
                </c:pt>
                <c:pt idx="34">
                  <c:v>1.26877</c:v>
                </c:pt>
                <c:pt idx="35">
                  <c:v>1.10782</c:v>
                </c:pt>
                <c:pt idx="36">
                  <c:v>1.09559</c:v>
                </c:pt>
                <c:pt idx="37">
                  <c:v>1.11031</c:v>
                </c:pt>
                <c:pt idx="38">
                  <c:v>1.10616</c:v>
                </c:pt>
                <c:pt idx="39">
                  <c:v>1.10816</c:v>
                </c:pt>
                <c:pt idx="40">
                  <c:v>0.999444</c:v>
                </c:pt>
                <c:pt idx="41">
                  <c:v>0.924199</c:v>
                </c:pt>
                <c:pt idx="42">
                  <c:v>0.949257</c:v>
                </c:pt>
                <c:pt idx="43">
                  <c:v>0.978903</c:v>
                </c:pt>
                <c:pt idx="44">
                  <c:v>0.925024</c:v>
                </c:pt>
                <c:pt idx="45">
                  <c:v>0.848456</c:v>
                </c:pt>
                <c:pt idx="46">
                  <c:v>1.04451</c:v>
                </c:pt>
                <c:pt idx="47">
                  <c:v>1.0986</c:v>
                </c:pt>
                <c:pt idx="48">
                  <c:v>1.22071</c:v>
                </c:pt>
                <c:pt idx="49">
                  <c:v>1.24976</c:v>
                </c:pt>
                <c:pt idx="50">
                  <c:v>1.22892</c:v>
                </c:pt>
                <c:pt idx="51">
                  <c:v>1.29393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ILINet'!$E$482:$E$533</c:f>
              <c:numCache>
                <c:formatCode>General</c:formatCode>
                <c:ptCount val="52"/>
                <c:pt idx="0">
                  <c:v>1.15746</c:v>
                </c:pt>
                <c:pt idx="1">
                  <c:v>1.27184</c:v>
                </c:pt>
                <c:pt idx="2">
                  <c:v>1.31623</c:v>
                </c:pt>
                <c:pt idx="3">
                  <c:v>1.37444</c:v>
                </c:pt>
                <c:pt idx="4">
                  <c:v>1.46781</c:v>
                </c:pt>
                <c:pt idx="5">
                  <c:v>1.5834</c:v>
                </c:pt>
                <c:pt idx="6">
                  <c:v>1.60253</c:v>
                </c:pt>
                <c:pt idx="7">
                  <c:v>1.72344</c:v>
                </c:pt>
                <c:pt idx="8">
                  <c:v>2.11076</c:v>
                </c:pt>
                <c:pt idx="9">
                  <c:v>2.1708</c:v>
                </c:pt>
                <c:pt idx="10">
                  <c:v>2.36971</c:v>
                </c:pt>
                <c:pt idx="11">
                  <c:v>3.159969999999999</c:v>
                </c:pt>
                <c:pt idx="12">
                  <c:v>4.590529999999998</c:v>
                </c:pt>
                <c:pt idx="13">
                  <c:v>4.28195</c:v>
                </c:pt>
                <c:pt idx="14">
                  <c:v>3.562879999999998</c:v>
                </c:pt>
                <c:pt idx="15">
                  <c:v>3.36378</c:v>
                </c:pt>
                <c:pt idx="16">
                  <c:v>3.39659</c:v>
                </c:pt>
                <c:pt idx="17">
                  <c:v>3.119219999999999</c:v>
                </c:pt>
                <c:pt idx="18">
                  <c:v>2.835719999999998</c:v>
                </c:pt>
                <c:pt idx="19">
                  <c:v>2.48484</c:v>
                </c:pt>
                <c:pt idx="20">
                  <c:v>2.2741</c:v>
                </c:pt>
                <c:pt idx="21">
                  <c:v>2.072439999999998</c:v>
                </c:pt>
                <c:pt idx="22">
                  <c:v>1.98207</c:v>
                </c:pt>
                <c:pt idx="23">
                  <c:v>1.82441</c:v>
                </c:pt>
                <c:pt idx="24">
                  <c:v>1.82036</c:v>
                </c:pt>
                <c:pt idx="25">
                  <c:v>1.75391</c:v>
                </c:pt>
                <c:pt idx="26">
                  <c:v>1.74542</c:v>
                </c:pt>
                <c:pt idx="27">
                  <c:v>1.67236</c:v>
                </c:pt>
                <c:pt idx="28">
                  <c:v>1.51659</c:v>
                </c:pt>
                <c:pt idx="29">
                  <c:v>1.44778</c:v>
                </c:pt>
                <c:pt idx="30">
                  <c:v>1.29028</c:v>
                </c:pt>
                <c:pt idx="31">
                  <c:v>1.37388</c:v>
                </c:pt>
                <c:pt idx="32">
                  <c:v>1.34208</c:v>
                </c:pt>
                <c:pt idx="33">
                  <c:v>1.34563</c:v>
                </c:pt>
                <c:pt idx="34">
                  <c:v>1.21291</c:v>
                </c:pt>
                <c:pt idx="35">
                  <c:v>1.19291</c:v>
                </c:pt>
                <c:pt idx="36">
                  <c:v>1.14146</c:v>
                </c:pt>
                <c:pt idx="37">
                  <c:v>1.06503</c:v>
                </c:pt>
                <c:pt idx="38">
                  <c:v>1.12669</c:v>
                </c:pt>
                <c:pt idx="39">
                  <c:v>0.947353</c:v>
                </c:pt>
                <c:pt idx="40">
                  <c:v>0.944187</c:v>
                </c:pt>
                <c:pt idx="41">
                  <c:v>0.934822</c:v>
                </c:pt>
                <c:pt idx="42">
                  <c:v>0.81736</c:v>
                </c:pt>
                <c:pt idx="43">
                  <c:v>0.852792</c:v>
                </c:pt>
                <c:pt idx="44">
                  <c:v>0.746994</c:v>
                </c:pt>
                <c:pt idx="45">
                  <c:v>0.761098</c:v>
                </c:pt>
                <c:pt idx="46">
                  <c:v>0.767627</c:v>
                </c:pt>
                <c:pt idx="47">
                  <c:v>0.862176</c:v>
                </c:pt>
                <c:pt idx="48">
                  <c:v>0.984907</c:v>
                </c:pt>
                <c:pt idx="49">
                  <c:v>1.16287</c:v>
                </c:pt>
                <c:pt idx="50">
                  <c:v>1.22731</c:v>
                </c:pt>
                <c:pt idx="51">
                  <c:v>1.2071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952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ILINet'!$E$482:$E$533</c:f>
              <c:numCache>
                <c:formatCode>General</c:formatCode>
                <c:ptCount val="52"/>
                <c:pt idx="0">
                  <c:v>1.15746</c:v>
                </c:pt>
                <c:pt idx="1">
                  <c:v>1.27184</c:v>
                </c:pt>
                <c:pt idx="2">
                  <c:v>1.31623</c:v>
                </c:pt>
                <c:pt idx="3">
                  <c:v>1.37444</c:v>
                </c:pt>
                <c:pt idx="4">
                  <c:v>1.46781</c:v>
                </c:pt>
                <c:pt idx="5">
                  <c:v>1.5834</c:v>
                </c:pt>
                <c:pt idx="6">
                  <c:v>1.60253</c:v>
                </c:pt>
                <c:pt idx="7">
                  <c:v>1.72344</c:v>
                </c:pt>
                <c:pt idx="8">
                  <c:v>2.11076</c:v>
                </c:pt>
                <c:pt idx="9">
                  <c:v>2.1708</c:v>
                </c:pt>
                <c:pt idx="10">
                  <c:v>2.36971</c:v>
                </c:pt>
                <c:pt idx="11">
                  <c:v>3.159969999999999</c:v>
                </c:pt>
                <c:pt idx="12">
                  <c:v>4.590529999999998</c:v>
                </c:pt>
                <c:pt idx="13">
                  <c:v>4.28195</c:v>
                </c:pt>
                <c:pt idx="14">
                  <c:v>3.562879999999998</c:v>
                </c:pt>
                <c:pt idx="15">
                  <c:v>3.36378</c:v>
                </c:pt>
                <c:pt idx="16">
                  <c:v>3.39659</c:v>
                </c:pt>
                <c:pt idx="17">
                  <c:v>3.119219999999999</c:v>
                </c:pt>
                <c:pt idx="18">
                  <c:v>2.835719999999998</c:v>
                </c:pt>
                <c:pt idx="19">
                  <c:v>2.48484</c:v>
                </c:pt>
                <c:pt idx="20">
                  <c:v>2.2741</c:v>
                </c:pt>
                <c:pt idx="21">
                  <c:v>2.072439999999998</c:v>
                </c:pt>
                <c:pt idx="22">
                  <c:v>1.98207</c:v>
                </c:pt>
                <c:pt idx="23">
                  <c:v>1.82441</c:v>
                </c:pt>
                <c:pt idx="24">
                  <c:v>1.82036</c:v>
                </c:pt>
                <c:pt idx="25">
                  <c:v>1.75391</c:v>
                </c:pt>
                <c:pt idx="26">
                  <c:v>1.74542</c:v>
                </c:pt>
                <c:pt idx="27">
                  <c:v>1.67236</c:v>
                </c:pt>
                <c:pt idx="28">
                  <c:v>1.51659</c:v>
                </c:pt>
                <c:pt idx="29">
                  <c:v>1.44778</c:v>
                </c:pt>
                <c:pt idx="30">
                  <c:v>1.29028</c:v>
                </c:pt>
                <c:pt idx="31">
                  <c:v>1.37388</c:v>
                </c:pt>
                <c:pt idx="32">
                  <c:v>1.34208</c:v>
                </c:pt>
                <c:pt idx="33">
                  <c:v>1.34563</c:v>
                </c:pt>
                <c:pt idx="34">
                  <c:v>1.21291</c:v>
                </c:pt>
                <c:pt idx="35">
                  <c:v>1.19291</c:v>
                </c:pt>
                <c:pt idx="36">
                  <c:v>1.14146</c:v>
                </c:pt>
                <c:pt idx="37">
                  <c:v>1.06503</c:v>
                </c:pt>
                <c:pt idx="38">
                  <c:v>1.12669</c:v>
                </c:pt>
                <c:pt idx="39">
                  <c:v>0.947353</c:v>
                </c:pt>
                <c:pt idx="40">
                  <c:v>0.944187</c:v>
                </c:pt>
                <c:pt idx="41">
                  <c:v>0.934822</c:v>
                </c:pt>
                <c:pt idx="42">
                  <c:v>0.81736</c:v>
                </c:pt>
                <c:pt idx="43">
                  <c:v>0.852792</c:v>
                </c:pt>
                <c:pt idx="44">
                  <c:v>0.746994</c:v>
                </c:pt>
                <c:pt idx="45">
                  <c:v>0.761098</c:v>
                </c:pt>
                <c:pt idx="46">
                  <c:v>0.767627</c:v>
                </c:pt>
                <c:pt idx="47">
                  <c:v>0.862176</c:v>
                </c:pt>
                <c:pt idx="48">
                  <c:v>0.984907</c:v>
                </c:pt>
                <c:pt idx="49">
                  <c:v>1.16287</c:v>
                </c:pt>
                <c:pt idx="50">
                  <c:v>1.22731</c:v>
                </c:pt>
                <c:pt idx="51">
                  <c:v>1.2071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952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ILINet'!$E$534:$E$585</c:f>
              <c:numCache>
                <c:formatCode>General</c:formatCode>
                <c:ptCount val="52"/>
                <c:pt idx="0">
                  <c:v>1.16191</c:v>
                </c:pt>
                <c:pt idx="1">
                  <c:v>1.30905</c:v>
                </c:pt>
                <c:pt idx="2">
                  <c:v>1.37072</c:v>
                </c:pt>
                <c:pt idx="3">
                  <c:v>1.433729999999999</c:v>
                </c:pt>
                <c:pt idx="4">
                  <c:v>1.42791</c:v>
                </c:pt>
                <c:pt idx="5">
                  <c:v>1.61605</c:v>
                </c:pt>
                <c:pt idx="6">
                  <c:v>1.65976</c:v>
                </c:pt>
                <c:pt idx="7">
                  <c:v>2.05459</c:v>
                </c:pt>
                <c:pt idx="8">
                  <c:v>2.53541</c:v>
                </c:pt>
                <c:pt idx="9">
                  <c:v>2.54253</c:v>
                </c:pt>
                <c:pt idx="10">
                  <c:v>3.60563</c:v>
                </c:pt>
                <c:pt idx="11">
                  <c:v>4.90976</c:v>
                </c:pt>
                <c:pt idx="12">
                  <c:v>5.98221</c:v>
                </c:pt>
                <c:pt idx="13">
                  <c:v>5.47421</c:v>
                </c:pt>
                <c:pt idx="14">
                  <c:v>4.21374</c:v>
                </c:pt>
                <c:pt idx="15">
                  <c:v>4.21022</c:v>
                </c:pt>
                <c:pt idx="16">
                  <c:v>4.25968</c:v>
                </c:pt>
                <c:pt idx="17">
                  <c:v>3.977609999999999</c:v>
                </c:pt>
                <c:pt idx="18">
                  <c:v>3.63443</c:v>
                </c:pt>
                <c:pt idx="19">
                  <c:v>3.26527</c:v>
                </c:pt>
                <c:pt idx="20">
                  <c:v>2.930829999999998</c:v>
                </c:pt>
                <c:pt idx="21">
                  <c:v>2.54474</c:v>
                </c:pt>
                <c:pt idx="22">
                  <c:v>2.472269999999998</c:v>
                </c:pt>
                <c:pt idx="23">
                  <c:v>2.356649999999998</c:v>
                </c:pt>
                <c:pt idx="24">
                  <c:v>2.17008</c:v>
                </c:pt>
                <c:pt idx="25">
                  <c:v>2.04297</c:v>
                </c:pt>
                <c:pt idx="26">
                  <c:v>1.954</c:v>
                </c:pt>
                <c:pt idx="27">
                  <c:v>1.72287</c:v>
                </c:pt>
                <c:pt idx="28">
                  <c:v>1.53694</c:v>
                </c:pt>
                <c:pt idx="29">
                  <c:v>1.38283</c:v>
                </c:pt>
                <c:pt idx="30">
                  <c:v>1.46265</c:v>
                </c:pt>
                <c:pt idx="31">
                  <c:v>1.38934</c:v>
                </c:pt>
                <c:pt idx="32">
                  <c:v>1.3468</c:v>
                </c:pt>
                <c:pt idx="33">
                  <c:v>1.25452</c:v>
                </c:pt>
                <c:pt idx="34">
                  <c:v>1.21636</c:v>
                </c:pt>
                <c:pt idx="35">
                  <c:v>1.16734</c:v>
                </c:pt>
                <c:pt idx="36">
                  <c:v>1.04654</c:v>
                </c:pt>
                <c:pt idx="37">
                  <c:v>0.943661</c:v>
                </c:pt>
                <c:pt idx="38">
                  <c:v>0.935046</c:v>
                </c:pt>
                <c:pt idx="39">
                  <c:v>0.934726</c:v>
                </c:pt>
                <c:pt idx="40">
                  <c:v>0.864118</c:v>
                </c:pt>
                <c:pt idx="41">
                  <c:v>0.806535</c:v>
                </c:pt>
                <c:pt idx="42">
                  <c:v>0.742747</c:v>
                </c:pt>
                <c:pt idx="43">
                  <c:v>0.737859</c:v>
                </c:pt>
                <c:pt idx="44">
                  <c:v>0.743224</c:v>
                </c:pt>
                <c:pt idx="45">
                  <c:v>0.805251</c:v>
                </c:pt>
                <c:pt idx="46">
                  <c:v>0.816943</c:v>
                </c:pt>
                <c:pt idx="47">
                  <c:v>0.814518</c:v>
                </c:pt>
                <c:pt idx="48">
                  <c:v>0.86067</c:v>
                </c:pt>
                <c:pt idx="49">
                  <c:v>0.886704</c:v>
                </c:pt>
                <c:pt idx="50">
                  <c:v>1.00845</c:v>
                </c:pt>
                <c:pt idx="51">
                  <c:v>1.06625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952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ILINet'!$E$587:$E$638</c:f>
              <c:numCache>
                <c:formatCode>General</c:formatCode>
                <c:ptCount val="52"/>
                <c:pt idx="0">
                  <c:v>1.22559</c:v>
                </c:pt>
                <c:pt idx="1">
                  <c:v>1.31066</c:v>
                </c:pt>
                <c:pt idx="2">
                  <c:v>1.3711</c:v>
                </c:pt>
                <c:pt idx="3">
                  <c:v>1.39171</c:v>
                </c:pt>
                <c:pt idx="4">
                  <c:v>1.43712</c:v>
                </c:pt>
                <c:pt idx="5">
                  <c:v>1.50165</c:v>
                </c:pt>
                <c:pt idx="6">
                  <c:v>1.59805</c:v>
                </c:pt>
                <c:pt idx="7">
                  <c:v>1.89668</c:v>
                </c:pt>
                <c:pt idx="8">
                  <c:v>1.67728</c:v>
                </c:pt>
                <c:pt idx="9">
                  <c:v>1.78296</c:v>
                </c:pt>
                <c:pt idx="10">
                  <c:v>1.87336</c:v>
                </c:pt>
                <c:pt idx="11">
                  <c:v>2.32148</c:v>
                </c:pt>
                <c:pt idx="12">
                  <c:v>2.40991</c:v>
                </c:pt>
                <c:pt idx="13">
                  <c:v>1.94328</c:v>
                </c:pt>
                <c:pt idx="14">
                  <c:v>1.99796</c:v>
                </c:pt>
                <c:pt idx="15">
                  <c:v>2.11829</c:v>
                </c:pt>
                <c:pt idx="16">
                  <c:v>2.25112</c:v>
                </c:pt>
                <c:pt idx="17">
                  <c:v>2.37116</c:v>
                </c:pt>
                <c:pt idx="18">
                  <c:v>2.800349999999999</c:v>
                </c:pt>
                <c:pt idx="19">
                  <c:v>3.16475</c:v>
                </c:pt>
                <c:pt idx="20">
                  <c:v>3.151829999999999</c:v>
                </c:pt>
                <c:pt idx="21">
                  <c:v>3.3321</c:v>
                </c:pt>
                <c:pt idx="22">
                  <c:v>3.56024</c:v>
                </c:pt>
                <c:pt idx="23">
                  <c:v>3.05479</c:v>
                </c:pt>
                <c:pt idx="24">
                  <c:v>2.76732</c:v>
                </c:pt>
                <c:pt idx="25">
                  <c:v>2.441609999999998</c:v>
                </c:pt>
                <c:pt idx="26">
                  <c:v>2.03348</c:v>
                </c:pt>
                <c:pt idx="27">
                  <c:v>1.98593</c:v>
                </c:pt>
                <c:pt idx="28">
                  <c:v>1.91514</c:v>
                </c:pt>
                <c:pt idx="29">
                  <c:v>1.69968</c:v>
                </c:pt>
                <c:pt idx="30">
                  <c:v>1.57635</c:v>
                </c:pt>
                <c:pt idx="31">
                  <c:v>1.3935</c:v>
                </c:pt>
                <c:pt idx="32">
                  <c:v>1.29941</c:v>
                </c:pt>
                <c:pt idx="33">
                  <c:v>1.18379</c:v>
                </c:pt>
                <c:pt idx="34">
                  <c:v>1.13723</c:v>
                </c:pt>
                <c:pt idx="35">
                  <c:v>1.04118</c:v>
                </c:pt>
                <c:pt idx="36">
                  <c:v>0.971814</c:v>
                </c:pt>
                <c:pt idx="37">
                  <c:v>0.863306</c:v>
                </c:pt>
                <c:pt idx="38">
                  <c:v>0.833797</c:v>
                </c:pt>
                <c:pt idx="39">
                  <c:v>0.784516</c:v>
                </c:pt>
                <c:pt idx="40">
                  <c:v>0.734327</c:v>
                </c:pt>
                <c:pt idx="41">
                  <c:v>0.698845</c:v>
                </c:pt>
                <c:pt idx="42">
                  <c:v>0.723099</c:v>
                </c:pt>
                <c:pt idx="43">
                  <c:v>0.663501</c:v>
                </c:pt>
                <c:pt idx="44">
                  <c:v>0.69276</c:v>
                </c:pt>
                <c:pt idx="45">
                  <c:v>0.710029</c:v>
                </c:pt>
                <c:pt idx="46">
                  <c:v>0.834232</c:v>
                </c:pt>
                <c:pt idx="47">
                  <c:v>0.992621</c:v>
                </c:pt>
                <c:pt idx="48">
                  <c:v>1.01605</c:v>
                </c:pt>
                <c:pt idx="49">
                  <c:v>1.07169</c:v>
                </c:pt>
                <c:pt idx="50">
                  <c:v>1.10163</c:v>
                </c:pt>
                <c:pt idx="51">
                  <c:v>1.18841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952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ILINet'!$E$639:$E$690</c:f>
              <c:numCache>
                <c:formatCode>General</c:formatCode>
                <c:ptCount val="52"/>
                <c:pt idx="0">
                  <c:v>1.2019</c:v>
                </c:pt>
                <c:pt idx="1">
                  <c:v>1.23108</c:v>
                </c:pt>
                <c:pt idx="2">
                  <c:v>1.26796</c:v>
                </c:pt>
                <c:pt idx="3">
                  <c:v>1.36298</c:v>
                </c:pt>
                <c:pt idx="4">
                  <c:v>1.48535</c:v>
                </c:pt>
                <c:pt idx="5">
                  <c:v>1.55954</c:v>
                </c:pt>
                <c:pt idx="6">
                  <c:v>1.64783</c:v>
                </c:pt>
                <c:pt idx="7">
                  <c:v>1.91275</c:v>
                </c:pt>
                <c:pt idx="8">
                  <c:v>1.81725</c:v>
                </c:pt>
                <c:pt idx="9">
                  <c:v>1.91433</c:v>
                </c:pt>
                <c:pt idx="10">
                  <c:v>2.21003</c:v>
                </c:pt>
                <c:pt idx="11">
                  <c:v>2.735679999999998</c:v>
                </c:pt>
                <c:pt idx="12">
                  <c:v>3.36832</c:v>
                </c:pt>
                <c:pt idx="13">
                  <c:v>3.09689</c:v>
                </c:pt>
                <c:pt idx="14">
                  <c:v>3.073459999999999</c:v>
                </c:pt>
                <c:pt idx="15">
                  <c:v>3.51643</c:v>
                </c:pt>
                <c:pt idx="16">
                  <c:v>3.8027</c:v>
                </c:pt>
                <c:pt idx="17">
                  <c:v>4.50313</c:v>
                </c:pt>
                <c:pt idx="18">
                  <c:v>5.063079999999998</c:v>
                </c:pt>
                <c:pt idx="19">
                  <c:v>4.860089999999998</c:v>
                </c:pt>
                <c:pt idx="20">
                  <c:v>4.57916</c:v>
                </c:pt>
                <c:pt idx="21">
                  <c:v>3.55674</c:v>
                </c:pt>
                <c:pt idx="22">
                  <c:v>3.50417</c:v>
                </c:pt>
                <c:pt idx="23">
                  <c:v>3.21511</c:v>
                </c:pt>
                <c:pt idx="24">
                  <c:v>3.10088</c:v>
                </c:pt>
                <c:pt idx="25">
                  <c:v>2.79056</c:v>
                </c:pt>
                <c:pt idx="26">
                  <c:v>2.38547</c:v>
                </c:pt>
                <c:pt idx="27">
                  <c:v>1.9703</c:v>
                </c:pt>
                <c:pt idx="28">
                  <c:v>1.73442</c:v>
                </c:pt>
                <c:pt idx="29">
                  <c:v>1.56303</c:v>
                </c:pt>
                <c:pt idx="30">
                  <c:v>1.4128</c:v>
                </c:pt>
                <c:pt idx="31">
                  <c:v>1.27492</c:v>
                </c:pt>
                <c:pt idx="32">
                  <c:v>1.2834</c:v>
                </c:pt>
                <c:pt idx="33">
                  <c:v>1.16663</c:v>
                </c:pt>
                <c:pt idx="34">
                  <c:v>1.10977</c:v>
                </c:pt>
                <c:pt idx="35">
                  <c:v>1.04333</c:v>
                </c:pt>
                <c:pt idx="36">
                  <c:v>0.905151</c:v>
                </c:pt>
                <c:pt idx="37">
                  <c:v>0.902718</c:v>
                </c:pt>
                <c:pt idx="38">
                  <c:v>0.859531</c:v>
                </c:pt>
                <c:pt idx="39">
                  <c:v>0.818998</c:v>
                </c:pt>
                <c:pt idx="40">
                  <c:v>0.752505</c:v>
                </c:pt>
                <c:pt idx="41">
                  <c:v>0.731146</c:v>
                </c:pt>
                <c:pt idx="42">
                  <c:v>0.733295</c:v>
                </c:pt>
                <c:pt idx="43">
                  <c:v>0.73102</c:v>
                </c:pt>
                <c:pt idx="44">
                  <c:v>0.68834</c:v>
                </c:pt>
                <c:pt idx="45">
                  <c:v>0.732049</c:v>
                </c:pt>
                <c:pt idx="46">
                  <c:v>0.911188</c:v>
                </c:pt>
                <c:pt idx="47">
                  <c:v>1.02105</c:v>
                </c:pt>
                <c:pt idx="48">
                  <c:v>1.09495</c:v>
                </c:pt>
                <c:pt idx="49">
                  <c:v>1.09475</c:v>
                </c:pt>
                <c:pt idx="50">
                  <c:v>1.09775</c:v>
                </c:pt>
                <c:pt idx="51">
                  <c:v>1.18882</c:v>
                </c:pt>
              </c:numCache>
            </c:numRef>
          </c:val>
          <c:smooth val="0"/>
        </c:ser>
        <c:ser>
          <c:idx val="15"/>
          <c:order val="14"/>
          <c:tx>
            <c:v>2017-2018</c:v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ILINet'!$E$691:$E$742</c:f>
              <c:numCache>
                <c:formatCode>General</c:formatCode>
                <c:ptCount val="52"/>
                <c:pt idx="0">
                  <c:v>1.26589</c:v>
                </c:pt>
                <c:pt idx="1">
                  <c:v>1.30479</c:v>
                </c:pt>
                <c:pt idx="2">
                  <c:v>1.34075</c:v>
                </c:pt>
                <c:pt idx="3">
                  <c:v>1.51674</c:v>
                </c:pt>
                <c:pt idx="4">
                  <c:v>1.74583</c:v>
                </c:pt>
                <c:pt idx="5">
                  <c:v>1.88708</c:v>
                </c:pt>
                <c:pt idx="6">
                  <c:v>2.059229999999999</c:v>
                </c:pt>
                <c:pt idx="7">
                  <c:v>2.27971</c:v>
                </c:pt>
                <c:pt idx="8">
                  <c:v>2.28379</c:v>
                </c:pt>
                <c:pt idx="9">
                  <c:v>2.58278</c:v>
                </c:pt>
                <c:pt idx="10">
                  <c:v>3.36558</c:v>
                </c:pt>
                <c:pt idx="11">
                  <c:v>4.73117</c:v>
                </c:pt>
                <c:pt idx="12">
                  <c:v>5.70943</c:v>
                </c:pt>
                <c:pt idx="13">
                  <c:v>5.74658</c:v>
                </c:pt>
                <c:pt idx="14">
                  <c:v>5.892069999999999</c:v>
                </c:pt>
                <c:pt idx="15">
                  <c:v>6.517589999999998</c:v>
                </c:pt>
                <c:pt idx="16">
                  <c:v>7.163379999999998</c:v>
                </c:pt>
                <c:pt idx="17">
                  <c:v>7.52133</c:v>
                </c:pt>
                <c:pt idx="18">
                  <c:v>7.387479999999998</c:v>
                </c:pt>
                <c:pt idx="19">
                  <c:v>6.44688</c:v>
                </c:pt>
                <c:pt idx="20">
                  <c:v>4.95881</c:v>
                </c:pt>
                <c:pt idx="21">
                  <c:v>3.68612</c:v>
                </c:pt>
                <c:pt idx="22">
                  <c:v>3.186259999999999</c:v>
                </c:pt>
                <c:pt idx="23">
                  <c:v>2.76894</c:v>
                </c:pt>
                <c:pt idx="24">
                  <c:v>2.48706</c:v>
                </c:pt>
                <c:pt idx="25">
                  <c:v>2.40802</c:v>
                </c:pt>
                <c:pt idx="26">
                  <c:v>2.07483</c:v>
                </c:pt>
                <c:pt idx="27">
                  <c:v>1.77898</c:v>
                </c:pt>
                <c:pt idx="28">
                  <c:v>1.61487</c:v>
                </c:pt>
                <c:pt idx="29">
                  <c:v>1.5385</c:v>
                </c:pt>
                <c:pt idx="30">
                  <c:v>1.52612</c:v>
                </c:pt>
                <c:pt idx="31">
                  <c:v>1.28847</c:v>
                </c:pt>
                <c:pt idx="32">
                  <c:v>1.18344</c:v>
                </c:pt>
                <c:pt idx="33">
                  <c:v>1.24919</c:v>
                </c:pt>
                <c:pt idx="34">
                  <c:v>1.14131</c:v>
                </c:pt>
                <c:pt idx="35">
                  <c:v>0.9878</c:v>
                </c:pt>
                <c:pt idx="36">
                  <c:v>0.895565</c:v>
                </c:pt>
                <c:pt idx="37">
                  <c:v>0.892204</c:v>
                </c:pt>
                <c:pt idx="38">
                  <c:v>0.877184</c:v>
                </c:pt>
                <c:pt idx="39">
                  <c:v>0.780203</c:v>
                </c:pt>
                <c:pt idx="40">
                  <c:v>0.725075</c:v>
                </c:pt>
                <c:pt idx="41">
                  <c:v>0.68247</c:v>
                </c:pt>
                <c:pt idx="42">
                  <c:v>0.640393</c:v>
                </c:pt>
                <c:pt idx="43">
                  <c:v>0.639127</c:v>
                </c:pt>
                <c:pt idx="44">
                  <c:v>0.705637</c:v>
                </c:pt>
                <c:pt idx="45">
                  <c:v>0.707801</c:v>
                </c:pt>
                <c:pt idx="46">
                  <c:v>0.822659</c:v>
                </c:pt>
                <c:pt idx="47">
                  <c:v>0.859864</c:v>
                </c:pt>
                <c:pt idx="48">
                  <c:v>1.10083</c:v>
                </c:pt>
                <c:pt idx="49">
                  <c:v>1.15323</c:v>
                </c:pt>
                <c:pt idx="50">
                  <c:v>1.20178</c:v>
                </c:pt>
                <c:pt idx="51">
                  <c:v>1.2498</c:v>
                </c:pt>
              </c:numCache>
            </c:numRef>
          </c:val>
          <c:smooth val="0"/>
        </c:ser>
        <c:ser>
          <c:idx val="12"/>
          <c:order val="15"/>
          <c:tx>
            <c:v>2018-2019</c:v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2700">
                <a:solidFill>
                  <a:srgbClr val="92D050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ILINet'!$E$743:$E$794</c:f>
              <c:numCache>
                <c:formatCode>General</c:formatCode>
                <c:ptCount val="52"/>
                <c:pt idx="0">
                  <c:v>1.41876</c:v>
                </c:pt>
                <c:pt idx="1">
                  <c:v>1.40077</c:v>
                </c:pt>
                <c:pt idx="2">
                  <c:v>1.47139</c:v>
                </c:pt>
                <c:pt idx="3">
                  <c:v>1.63634</c:v>
                </c:pt>
                <c:pt idx="4">
                  <c:v>1.79125</c:v>
                </c:pt>
                <c:pt idx="5">
                  <c:v>1.86871</c:v>
                </c:pt>
                <c:pt idx="6">
                  <c:v>1.98121</c:v>
                </c:pt>
                <c:pt idx="7">
                  <c:v>2.234869999999999</c:v>
                </c:pt>
                <c:pt idx="8">
                  <c:v>2.14572</c:v>
                </c:pt>
                <c:pt idx="9">
                  <c:v>2.25131</c:v>
                </c:pt>
                <c:pt idx="10">
                  <c:v>2.6411</c:v>
                </c:pt>
                <c:pt idx="11">
                  <c:v>3.13484</c:v>
                </c:pt>
                <c:pt idx="12">
                  <c:v>3.96566</c:v>
                </c:pt>
                <c:pt idx="13">
                  <c:v>3.459719999999999</c:v>
                </c:pt>
                <c:pt idx="14">
                  <c:v>3.07558</c:v>
                </c:pt>
                <c:pt idx="15">
                  <c:v>3.32558</c:v>
                </c:pt>
                <c:pt idx="16">
                  <c:v>3.79773</c:v>
                </c:pt>
                <c:pt idx="17">
                  <c:v>4.34227</c:v>
                </c:pt>
                <c:pt idx="18">
                  <c:v>4.869529999999998</c:v>
                </c:pt>
                <c:pt idx="19">
                  <c:v>5.03689</c:v>
                </c:pt>
                <c:pt idx="20">
                  <c:v>4.8812</c:v>
                </c:pt>
                <c:pt idx="21">
                  <c:v>4.547909999999998</c:v>
                </c:pt>
                <c:pt idx="22">
                  <c:v>4.3762</c:v>
                </c:pt>
                <c:pt idx="23">
                  <c:v>4.226919999999998</c:v>
                </c:pt>
                <c:pt idx="24">
                  <c:v>3.68251</c:v>
                </c:pt>
                <c:pt idx="25">
                  <c:v>3.08559</c:v>
                </c:pt>
                <c:pt idx="26">
                  <c:v>2.69831</c:v>
                </c:pt>
                <c:pt idx="27">
                  <c:v>2.28676</c:v>
                </c:pt>
                <c:pt idx="28">
                  <c:v>2.012169999999998</c:v>
                </c:pt>
                <c:pt idx="29">
                  <c:v>1.71323</c:v>
                </c:pt>
                <c:pt idx="30">
                  <c:v>1.56678</c:v>
                </c:pt>
                <c:pt idx="31">
                  <c:v>1.49827</c:v>
                </c:pt>
                <c:pt idx="32">
                  <c:v>1.49961</c:v>
                </c:pt>
                <c:pt idx="33">
                  <c:v>1.43495</c:v>
                </c:pt>
                <c:pt idx="34">
                  <c:v>1.405799999999999</c:v>
                </c:pt>
                <c:pt idx="35">
                  <c:v>1.23146</c:v>
                </c:pt>
                <c:pt idx="36">
                  <c:v>1.12662</c:v>
                </c:pt>
                <c:pt idx="37">
                  <c:v>0.99942</c:v>
                </c:pt>
                <c:pt idx="38">
                  <c:v>0.955909</c:v>
                </c:pt>
                <c:pt idx="39">
                  <c:v>0.874467</c:v>
                </c:pt>
                <c:pt idx="40">
                  <c:v>0.818047</c:v>
                </c:pt>
                <c:pt idx="41" formatCode="0.000">
                  <c:v>0.761832</c:v>
                </c:pt>
                <c:pt idx="42">
                  <c:v>0.731643</c:v>
                </c:pt>
                <c:pt idx="43">
                  <c:v>0.725363</c:v>
                </c:pt>
                <c:pt idx="44">
                  <c:v>0.753996</c:v>
                </c:pt>
                <c:pt idx="45">
                  <c:v>0.72883</c:v>
                </c:pt>
                <c:pt idx="46">
                  <c:v>0.83813</c:v>
                </c:pt>
                <c:pt idx="47">
                  <c:v>0.988182</c:v>
                </c:pt>
                <c:pt idx="48">
                  <c:v>1.13545</c:v>
                </c:pt>
                <c:pt idx="49">
                  <c:v>1.2314</c:v>
                </c:pt>
                <c:pt idx="50">
                  <c:v>1.24054</c:v>
                </c:pt>
                <c:pt idx="51">
                  <c:v>1.32855</c:v>
                </c:pt>
              </c:numCache>
            </c:numRef>
          </c:val>
          <c:smooth val="0"/>
        </c:ser>
        <c:ser>
          <c:idx val="17"/>
          <c:order val="16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'National ILINet'!$E$795:$E$846</c:f>
              <c:numCache>
                <c:formatCode>General</c:formatCode>
                <c:ptCount val="52"/>
                <c:pt idx="0">
                  <c:v>1.49381</c:v>
                </c:pt>
                <c:pt idx="1">
                  <c:v>1.59451</c:v>
                </c:pt>
                <c:pt idx="2">
                  <c:v>1.72875</c:v>
                </c:pt>
                <c:pt idx="3">
                  <c:v>1.83746</c:v>
                </c:pt>
                <c:pt idx="4">
                  <c:v>2.04099</c:v>
                </c:pt>
                <c:pt idx="5">
                  <c:v>2.393839999999999</c:v>
                </c:pt>
                <c:pt idx="6">
                  <c:v>2.62993</c:v>
                </c:pt>
                <c:pt idx="7">
                  <c:v>2.892799999999998</c:v>
                </c:pt>
                <c:pt idx="8">
                  <c:v>3.406429999999998</c:v>
                </c:pt>
                <c:pt idx="9">
                  <c:v>3.25777</c:v>
                </c:pt>
                <c:pt idx="10">
                  <c:v>3.94393</c:v>
                </c:pt>
                <c:pt idx="11">
                  <c:v>5.08068</c:v>
                </c:pt>
                <c:pt idx="12">
                  <c:v>7.084539999999998</c:v>
                </c:pt>
                <c:pt idx="13">
                  <c:v>5.95841</c:v>
                </c:pt>
                <c:pt idx="14">
                  <c:v>4.96374</c:v>
                </c:pt>
                <c:pt idx="15">
                  <c:v>5.342829999999998</c:v>
                </c:pt>
                <c:pt idx="16">
                  <c:v>5.9446</c:v>
                </c:pt>
                <c:pt idx="17">
                  <c:v>6.654249999999998</c:v>
                </c:pt>
                <c:pt idx="18">
                  <c:v>6.72176</c:v>
                </c:pt>
                <c:pt idx="19">
                  <c:v>6.050979999999998</c:v>
                </c:pt>
                <c:pt idx="20">
                  <c:v>5.46696</c:v>
                </c:pt>
                <c:pt idx="21">
                  <c:v>5.264759999999998</c:v>
                </c:pt>
              </c:numCache>
            </c:numRef>
          </c:val>
          <c:smooth val="0"/>
        </c:ser>
        <c:ser>
          <c:idx val="16"/>
          <c:order val="17"/>
          <c:tx>
            <c:v>Baseline</c:v>
          </c:tx>
          <c:spPr>
            <a:ln w="19050" cap="rnd">
              <a:solidFill>
                <a:sysClr val="windowText" lastClr="000000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'National ILINet'!$D$13:$D$64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'National ILINet'!$CD$4:$CD$55</c:f>
              <c:numCache>
                <c:formatCode>General</c:formatCode>
                <c:ptCount val="52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  <c:pt idx="5">
                  <c:v>2.4</c:v>
                </c:pt>
                <c:pt idx="6">
                  <c:v>2.4</c:v>
                </c:pt>
                <c:pt idx="7">
                  <c:v>2.4</c:v>
                </c:pt>
                <c:pt idx="8">
                  <c:v>2.4</c:v>
                </c:pt>
                <c:pt idx="9">
                  <c:v>2.4</c:v>
                </c:pt>
                <c:pt idx="10">
                  <c:v>2.4</c:v>
                </c:pt>
                <c:pt idx="11">
                  <c:v>2.4</c:v>
                </c:pt>
                <c:pt idx="12">
                  <c:v>2.4</c:v>
                </c:pt>
                <c:pt idx="13">
                  <c:v>2.4</c:v>
                </c:pt>
                <c:pt idx="14">
                  <c:v>2.4</c:v>
                </c:pt>
                <c:pt idx="15">
                  <c:v>2.4</c:v>
                </c:pt>
                <c:pt idx="16">
                  <c:v>2.4</c:v>
                </c:pt>
                <c:pt idx="17">
                  <c:v>2.4</c:v>
                </c:pt>
                <c:pt idx="18">
                  <c:v>2.4</c:v>
                </c:pt>
                <c:pt idx="19">
                  <c:v>2.4</c:v>
                </c:pt>
                <c:pt idx="20">
                  <c:v>2.4</c:v>
                </c:pt>
                <c:pt idx="21">
                  <c:v>2.4</c:v>
                </c:pt>
                <c:pt idx="22">
                  <c:v>2.4</c:v>
                </c:pt>
                <c:pt idx="23">
                  <c:v>2.4</c:v>
                </c:pt>
                <c:pt idx="24">
                  <c:v>2.4</c:v>
                </c:pt>
                <c:pt idx="25">
                  <c:v>2.4</c:v>
                </c:pt>
                <c:pt idx="26">
                  <c:v>2.4</c:v>
                </c:pt>
                <c:pt idx="27">
                  <c:v>2.4</c:v>
                </c:pt>
                <c:pt idx="28">
                  <c:v>2.4</c:v>
                </c:pt>
                <c:pt idx="29">
                  <c:v>2.4</c:v>
                </c:pt>
                <c:pt idx="30">
                  <c:v>2.4</c:v>
                </c:pt>
                <c:pt idx="31">
                  <c:v>2.4</c:v>
                </c:pt>
                <c:pt idx="32">
                  <c:v>2.4</c:v>
                </c:pt>
                <c:pt idx="33">
                  <c:v>2.4</c:v>
                </c:pt>
                <c:pt idx="34">
                  <c:v>2.4</c:v>
                </c:pt>
                <c:pt idx="35">
                  <c:v>2.4</c:v>
                </c:pt>
                <c:pt idx="36">
                  <c:v>2.4</c:v>
                </c:pt>
                <c:pt idx="37">
                  <c:v>2.4</c:v>
                </c:pt>
                <c:pt idx="38">
                  <c:v>2.4</c:v>
                </c:pt>
                <c:pt idx="39">
                  <c:v>2.4</c:v>
                </c:pt>
                <c:pt idx="40">
                  <c:v>2.4</c:v>
                </c:pt>
                <c:pt idx="41">
                  <c:v>2.4</c:v>
                </c:pt>
                <c:pt idx="42">
                  <c:v>2.4</c:v>
                </c:pt>
                <c:pt idx="43">
                  <c:v>2.4</c:v>
                </c:pt>
                <c:pt idx="44">
                  <c:v>2.4</c:v>
                </c:pt>
                <c:pt idx="45">
                  <c:v>2.4</c:v>
                </c:pt>
                <c:pt idx="46">
                  <c:v>2.4</c:v>
                </c:pt>
                <c:pt idx="47">
                  <c:v>2.4</c:v>
                </c:pt>
                <c:pt idx="48">
                  <c:v>2.4</c:v>
                </c:pt>
                <c:pt idx="49">
                  <c:v>2.4</c:v>
                </c:pt>
                <c:pt idx="50">
                  <c:v>2.4</c:v>
                </c:pt>
                <c:pt idx="51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8121024"/>
        <c:axId val="485116704"/>
        <c:extLst>
          <c:ext xmlns:c15="http://schemas.microsoft.com/office/drawing/2012/chart" uri="{02D57815-91ED-43cb-92C2-25804820EDAC}">
            <c15:filteredLineSeries>
              <c15:ser>
                <c:idx val="14"/>
                <c:order val="13"/>
                <c:tx>
                  <c:v>'2009-2010'</c:v>
                </c:tx>
                <c:spPr>
                  <a:ln w="6350" cap="rnd">
                    <a:solidFill>
                      <a:srgbClr val="FFC000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9525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'National ILINet'!$D$13:$D$64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'National ILINet'!$E$263:$E$314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1.16056</c:v>
                      </c:pt>
                      <c:pt idx="1">
                        <c:v>1.2085</c:v>
                      </c:pt>
                      <c:pt idx="2">
                        <c:v>1.15544</c:v>
                      </c:pt>
                      <c:pt idx="3">
                        <c:v>1.14518</c:v>
                      </c:pt>
                      <c:pt idx="4">
                        <c:v>1.4664</c:v>
                      </c:pt>
                      <c:pt idx="5">
                        <c:v>2.38017</c:v>
                      </c:pt>
                      <c:pt idx="6">
                        <c:v>3.44681</c:v>
                      </c:pt>
                      <c:pt idx="7">
                        <c:v>4.05315</c:v>
                      </c:pt>
                      <c:pt idx="8">
                        <c:v>4.26621</c:v>
                      </c:pt>
                      <c:pt idx="9">
                        <c:v>4.21579</c:v>
                      </c:pt>
                      <c:pt idx="10">
                        <c:v>4.8861</c:v>
                      </c:pt>
                      <c:pt idx="11">
                        <c:v>6.06923</c:v>
                      </c:pt>
                      <c:pt idx="12">
                        <c:v>7.09467</c:v>
                      </c:pt>
                      <c:pt idx="13">
                        <c:v>7.7151</c:v>
                      </c:pt>
                      <c:pt idx="14">
                        <c:v>7.55134</c:v>
                      </c:pt>
                      <c:pt idx="15">
                        <c:v>6.67118</c:v>
                      </c:pt>
                      <c:pt idx="16">
                        <c:v>5.20633</c:v>
                      </c:pt>
                      <c:pt idx="17">
                        <c:v>4.04477</c:v>
                      </c:pt>
                      <c:pt idx="18">
                        <c:v>3.49722</c:v>
                      </c:pt>
                      <c:pt idx="19">
                        <c:v>2.69023</c:v>
                      </c:pt>
                      <c:pt idx="20">
                        <c:v>2.47119</c:v>
                      </c:pt>
                      <c:pt idx="21">
                        <c:v>2.44773</c:v>
                      </c:pt>
                      <c:pt idx="22">
                        <c:v>2.64594</c:v>
                      </c:pt>
                      <c:pt idx="23">
                        <c:v>2.61567</c:v>
                      </c:pt>
                      <c:pt idx="24">
                        <c:v>1.90712</c:v>
                      </c:pt>
                      <c:pt idx="25">
                        <c:v>1.86738</c:v>
                      </c:pt>
                      <c:pt idx="26">
                        <c:v>1.88072</c:v>
                      </c:pt>
                      <c:pt idx="27">
                        <c:v>1.96908</c:v>
                      </c:pt>
                      <c:pt idx="28">
                        <c:v>2.113869999999999</c:v>
                      </c:pt>
                      <c:pt idx="29">
                        <c:v>2.09695</c:v>
                      </c:pt>
                      <c:pt idx="30">
                        <c:v>1.90294</c:v>
                      </c:pt>
                      <c:pt idx="31">
                        <c:v>1.96951</c:v>
                      </c:pt>
                      <c:pt idx="32">
                        <c:v>1.92331</c:v>
                      </c:pt>
                      <c:pt idx="33">
                        <c:v>1.89659</c:v>
                      </c:pt>
                      <c:pt idx="34">
                        <c:v>1.75181</c:v>
                      </c:pt>
                      <c:pt idx="35">
                        <c:v>1.52632</c:v>
                      </c:pt>
                      <c:pt idx="36">
                        <c:v>1.49572</c:v>
                      </c:pt>
                      <c:pt idx="37">
                        <c:v>1.22313</c:v>
                      </c:pt>
                      <c:pt idx="38">
                        <c:v>1.17754</c:v>
                      </c:pt>
                      <c:pt idx="39">
                        <c:v>1.09112</c:v>
                      </c:pt>
                      <c:pt idx="40">
                        <c:v>1.11958</c:v>
                      </c:pt>
                      <c:pt idx="41">
                        <c:v>1.08169</c:v>
                      </c:pt>
                      <c:pt idx="42">
                        <c:v>1.12497</c:v>
                      </c:pt>
                      <c:pt idx="43">
                        <c:v>1.06197</c:v>
                      </c:pt>
                      <c:pt idx="44">
                        <c:v>1.08909</c:v>
                      </c:pt>
                      <c:pt idx="45">
                        <c:v>1.1776</c:v>
                      </c:pt>
                      <c:pt idx="46">
                        <c:v>0.97493</c:v>
                      </c:pt>
                      <c:pt idx="47">
                        <c:v>0.987132</c:v>
                      </c:pt>
                      <c:pt idx="48">
                        <c:v>0.995991</c:v>
                      </c:pt>
                      <c:pt idx="49">
                        <c:v>0.904726</c:v>
                      </c:pt>
                      <c:pt idx="50">
                        <c:v>0.941927</c:v>
                      </c:pt>
                      <c:pt idx="51">
                        <c:v>0.880415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5081210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Epiweek</a:t>
                </a:r>
              </a:p>
            </c:rich>
          </c:tx>
          <c:layout>
            <c:manualLayout>
              <c:xMode val="edge"/>
              <c:yMode val="edge"/>
              <c:x val="0.409887368447876"/>
              <c:y val="0.9282153086470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5116704"/>
        <c:crosses val="autoZero"/>
        <c:auto val="0"/>
        <c:lblAlgn val="ctr"/>
        <c:lblOffset val="100"/>
        <c:noMultiLvlLbl val="0"/>
      </c:catAx>
      <c:valAx>
        <c:axId val="4851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Flu Activity (weighted ILI%)</a:t>
                </a:r>
              </a:p>
            </c:rich>
          </c:tx>
          <c:layout>
            <c:manualLayout>
              <c:xMode val="edge"/>
              <c:yMode val="edge"/>
              <c:x val="0.0117721631883393"/>
              <c:y val="0.2836437815719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12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708508523813"/>
          <c:y val="0.0823963509028685"/>
          <c:w val="0.174018168845399"/>
          <c:h val="0.7835997728806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aseline="0"/>
              <a:t>National Influenza Activity 2004-Present (Weeks 4-14) </a:t>
            </a:r>
          </a:p>
        </c:rich>
      </c:tx>
      <c:layout>
        <c:manualLayout>
          <c:xMode val="edge"/>
          <c:yMode val="edge"/>
          <c:x val="0.3110790459445"/>
          <c:y val="0.01044308020819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1940135955744"/>
          <c:y val="0.0993669324457471"/>
          <c:w val="0.867647516427109"/>
          <c:h val="0.756558947481723"/>
        </c:manualLayout>
      </c:layout>
      <c:lineChart>
        <c:grouping val="standard"/>
        <c:varyColors val="0"/>
        <c:ser>
          <c:idx val="0"/>
          <c:order val="0"/>
          <c:tx>
            <c:v>2004-2005</c:v>
          </c:tx>
          <c:spPr>
            <a:ln w="95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ILINet'!$E$13:$E$64</c:f>
              <c:numCache>
                <c:formatCode>General</c:formatCode>
                <c:ptCount val="11"/>
                <c:pt idx="0">
                  <c:v>3.55011</c:v>
                </c:pt>
                <c:pt idx="1">
                  <c:v>4.585909999999998</c:v>
                </c:pt>
                <c:pt idx="2">
                  <c:v>5.05809</c:v>
                </c:pt>
                <c:pt idx="3">
                  <c:v>5.44151</c:v>
                </c:pt>
                <c:pt idx="4">
                  <c:v>4.4729</c:v>
                </c:pt>
                <c:pt idx="5">
                  <c:v>3.6752</c:v>
                </c:pt>
                <c:pt idx="6">
                  <c:v>3.3353</c:v>
                </c:pt>
                <c:pt idx="7">
                  <c:v>2.76224</c:v>
                </c:pt>
                <c:pt idx="8">
                  <c:v>2.46844</c:v>
                </c:pt>
                <c:pt idx="9">
                  <c:v>2.00081</c:v>
                </c:pt>
                <c:pt idx="10">
                  <c:v>1.54319</c:v>
                </c:pt>
              </c:numCache>
              <c:extLst/>
            </c:numRef>
          </c:val>
          <c:smooth val="0"/>
        </c:ser>
        <c:ser>
          <c:idx val="1"/>
          <c:order val="1"/>
          <c:tx>
            <c:v>2005-2006</c:v>
          </c:tx>
          <c:spPr>
            <a:ln w="95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ILINet'!$E$65:$E$116</c:f>
              <c:numCache>
                <c:formatCode>General</c:formatCode>
                <c:ptCount val="11"/>
                <c:pt idx="0">
                  <c:v>2.41881</c:v>
                </c:pt>
                <c:pt idx="1">
                  <c:v>2.52752</c:v>
                </c:pt>
                <c:pt idx="2">
                  <c:v>2.64954</c:v>
                </c:pt>
                <c:pt idx="3">
                  <c:v>3.12935</c:v>
                </c:pt>
                <c:pt idx="4">
                  <c:v>3.12442</c:v>
                </c:pt>
                <c:pt idx="5">
                  <c:v>3.13099</c:v>
                </c:pt>
                <c:pt idx="6">
                  <c:v>3.082609999999999</c:v>
                </c:pt>
                <c:pt idx="7">
                  <c:v>2.64431</c:v>
                </c:pt>
                <c:pt idx="8">
                  <c:v>2.42295</c:v>
                </c:pt>
                <c:pt idx="9">
                  <c:v>2.311409999999998</c:v>
                </c:pt>
                <c:pt idx="10">
                  <c:v>1.86383</c:v>
                </c:pt>
              </c:numCache>
              <c:extLst/>
            </c:numRef>
          </c:val>
          <c:smooth val="0"/>
        </c:ser>
        <c:ser>
          <c:idx val="2"/>
          <c:order val="2"/>
          <c:tx>
            <c:v>2006-2007</c:v>
          </c:tx>
          <c:spPr>
            <a:ln w="95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ILINet'!$E$117:$E$168</c:f>
              <c:numCache>
                <c:formatCode>General</c:formatCode>
                <c:ptCount val="11"/>
                <c:pt idx="0">
                  <c:v>2.74501</c:v>
                </c:pt>
                <c:pt idx="1">
                  <c:v>3.04434</c:v>
                </c:pt>
                <c:pt idx="2">
                  <c:v>3.499989999999999</c:v>
                </c:pt>
                <c:pt idx="3">
                  <c:v>3.57851</c:v>
                </c:pt>
                <c:pt idx="4">
                  <c:v>3.28979</c:v>
                </c:pt>
                <c:pt idx="5">
                  <c:v>2.89149</c:v>
                </c:pt>
                <c:pt idx="6">
                  <c:v>2.62075</c:v>
                </c:pt>
                <c:pt idx="7">
                  <c:v>2.533869999999999</c:v>
                </c:pt>
                <c:pt idx="8">
                  <c:v>2.072509999999999</c:v>
                </c:pt>
                <c:pt idx="9">
                  <c:v>1.87084</c:v>
                </c:pt>
                <c:pt idx="10">
                  <c:v>1.40042</c:v>
                </c:pt>
              </c:numCache>
              <c:extLst/>
            </c:numRef>
          </c:val>
          <c:smooth val="0"/>
        </c:ser>
        <c:ser>
          <c:idx val="3"/>
          <c:order val="3"/>
          <c:tx>
            <c:v>2007-2008</c:v>
          </c:tx>
          <c:spPr>
            <a:ln w="952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ILINet'!$E$169:$E$220</c:f>
              <c:numCache>
                <c:formatCode>General</c:formatCode>
                <c:ptCount val="11"/>
                <c:pt idx="0">
                  <c:v>3.92966</c:v>
                </c:pt>
                <c:pt idx="1">
                  <c:v>4.99202</c:v>
                </c:pt>
                <c:pt idx="2">
                  <c:v>5.7776</c:v>
                </c:pt>
                <c:pt idx="3">
                  <c:v>5.98318</c:v>
                </c:pt>
                <c:pt idx="4">
                  <c:v>5.61677</c:v>
                </c:pt>
                <c:pt idx="5">
                  <c:v>4.53234</c:v>
                </c:pt>
                <c:pt idx="6">
                  <c:v>3.832489999999998</c:v>
                </c:pt>
                <c:pt idx="7">
                  <c:v>3.21522</c:v>
                </c:pt>
                <c:pt idx="8">
                  <c:v>2.692449999999998</c:v>
                </c:pt>
                <c:pt idx="9">
                  <c:v>2.033659999999998</c:v>
                </c:pt>
                <c:pt idx="10">
                  <c:v>1.65275</c:v>
                </c:pt>
              </c:numCache>
              <c:extLst/>
            </c:numRef>
          </c:val>
          <c:smooth val="0"/>
        </c:ser>
        <c:ser>
          <c:idx val="4"/>
          <c:order val="4"/>
          <c:tx>
            <c:v>2008-2009</c:v>
          </c:tx>
          <c:spPr>
            <a:ln w="952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ILINet'!$G$222:$G$273</c:f>
              <c:numCache>
                <c:formatCode>General</c:formatCode>
                <c:ptCount val="11"/>
                <c:pt idx="0">
                  <c:v>2.429069999999998</c:v>
                </c:pt>
                <c:pt idx="1">
                  <c:v>2.96686</c:v>
                </c:pt>
                <c:pt idx="2">
                  <c:v>3.57354</c:v>
                </c:pt>
                <c:pt idx="3">
                  <c:v>3.36653</c:v>
                </c:pt>
                <c:pt idx="4">
                  <c:v>3.2962</c:v>
                </c:pt>
                <c:pt idx="5">
                  <c:v>3.17227</c:v>
                </c:pt>
                <c:pt idx="6">
                  <c:v>2.5804</c:v>
                </c:pt>
                <c:pt idx="7">
                  <c:v>2.429219999999999</c:v>
                </c:pt>
                <c:pt idx="8">
                  <c:v>1.99028</c:v>
                </c:pt>
                <c:pt idx="9">
                  <c:v>1.72423</c:v>
                </c:pt>
                <c:pt idx="10">
                  <c:v>1.60355</c:v>
                </c:pt>
              </c:numCache>
              <c:extLst/>
            </c:numRef>
          </c:val>
          <c:smooth val="0"/>
        </c:ser>
        <c:ser>
          <c:idx val="13"/>
          <c:order val="5"/>
          <c:tx>
            <c:v>2009-2010</c:v>
          </c:tx>
          <c:spPr>
            <a:ln w="952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ILINet'!$E$274:$E$325</c:f>
              <c:numCache>
                <c:formatCode>General</c:formatCode>
                <c:ptCount val="11"/>
                <c:pt idx="0">
                  <c:v>1.96908</c:v>
                </c:pt>
                <c:pt idx="1">
                  <c:v>2.113869999999999</c:v>
                </c:pt>
                <c:pt idx="2">
                  <c:v>2.09695</c:v>
                </c:pt>
                <c:pt idx="3">
                  <c:v>1.90294</c:v>
                </c:pt>
                <c:pt idx="4">
                  <c:v>1.96951</c:v>
                </c:pt>
                <c:pt idx="5">
                  <c:v>1.92331</c:v>
                </c:pt>
                <c:pt idx="6">
                  <c:v>1.89659</c:v>
                </c:pt>
                <c:pt idx="7">
                  <c:v>1.75181</c:v>
                </c:pt>
                <c:pt idx="8">
                  <c:v>1.52632</c:v>
                </c:pt>
                <c:pt idx="9">
                  <c:v>1.49572</c:v>
                </c:pt>
                <c:pt idx="10">
                  <c:v>1.22313</c:v>
                </c:pt>
              </c:numCache>
              <c:extLst/>
            </c:numRef>
          </c:val>
          <c:smooth val="0"/>
        </c:ser>
        <c:ser>
          <c:idx val="5"/>
          <c:order val="6"/>
          <c:tx>
            <c:v>2010-2011</c:v>
          </c:tx>
          <c:spPr>
            <a:ln w="95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6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ILINet'!$E$326:$E$377</c:f>
              <c:numCache>
                <c:formatCode>General</c:formatCode>
                <c:ptCount val="11"/>
                <c:pt idx="0">
                  <c:v>4.161849999999998</c:v>
                </c:pt>
                <c:pt idx="1">
                  <c:v>4.55159</c:v>
                </c:pt>
                <c:pt idx="2">
                  <c:v>4.46504</c:v>
                </c:pt>
                <c:pt idx="3">
                  <c:v>4.55124</c:v>
                </c:pt>
                <c:pt idx="4">
                  <c:v>4.0822</c:v>
                </c:pt>
                <c:pt idx="5">
                  <c:v>3.38812</c:v>
                </c:pt>
                <c:pt idx="6">
                  <c:v>2.99142</c:v>
                </c:pt>
                <c:pt idx="7">
                  <c:v>2.615419999999998</c:v>
                </c:pt>
                <c:pt idx="8">
                  <c:v>2.09065</c:v>
                </c:pt>
                <c:pt idx="9">
                  <c:v>1.86146</c:v>
                </c:pt>
                <c:pt idx="10">
                  <c:v>1.61377</c:v>
                </c:pt>
              </c:numCache>
              <c:extLst/>
            </c:numRef>
          </c:val>
          <c:smooth val="0"/>
        </c:ser>
        <c:ser>
          <c:idx val="6"/>
          <c:order val="7"/>
          <c:tx>
            <c:v>2011-2012</c:v>
          </c:tx>
          <c:spPr>
            <a:ln w="952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ILINet'!$E$378:$E$429</c:f>
              <c:numCache>
                <c:formatCode>General</c:formatCode>
                <c:ptCount val="11"/>
                <c:pt idx="0">
                  <c:v>1.76038</c:v>
                </c:pt>
                <c:pt idx="1">
                  <c:v>1.92728</c:v>
                </c:pt>
                <c:pt idx="2">
                  <c:v>1.91994</c:v>
                </c:pt>
                <c:pt idx="3">
                  <c:v>2.09951</c:v>
                </c:pt>
                <c:pt idx="4">
                  <c:v>2.23973</c:v>
                </c:pt>
                <c:pt idx="5">
                  <c:v>2.219209999999999</c:v>
                </c:pt>
                <c:pt idx="6">
                  <c:v>2.16693</c:v>
                </c:pt>
                <c:pt idx="7">
                  <c:v>2.38913</c:v>
                </c:pt>
                <c:pt idx="8">
                  <c:v>1.96466</c:v>
                </c:pt>
                <c:pt idx="9">
                  <c:v>1.84229</c:v>
                </c:pt>
                <c:pt idx="10">
                  <c:v>1.68674</c:v>
                </c:pt>
              </c:numCache>
              <c:extLst/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ILINet'!$E$482:$E$533</c:f>
              <c:numCache>
                <c:formatCode>General</c:formatCode>
                <c:ptCount val="11"/>
                <c:pt idx="0">
                  <c:v>3.39659</c:v>
                </c:pt>
                <c:pt idx="1">
                  <c:v>3.119219999999999</c:v>
                </c:pt>
                <c:pt idx="2">
                  <c:v>2.835719999999998</c:v>
                </c:pt>
                <c:pt idx="3">
                  <c:v>2.48484</c:v>
                </c:pt>
                <c:pt idx="4">
                  <c:v>2.2741</c:v>
                </c:pt>
                <c:pt idx="5">
                  <c:v>2.072439999999998</c:v>
                </c:pt>
                <c:pt idx="6">
                  <c:v>1.98207</c:v>
                </c:pt>
                <c:pt idx="7">
                  <c:v>1.82441</c:v>
                </c:pt>
                <c:pt idx="8">
                  <c:v>1.82036</c:v>
                </c:pt>
                <c:pt idx="9">
                  <c:v>1.75391</c:v>
                </c:pt>
                <c:pt idx="10">
                  <c:v>1.74542</c:v>
                </c:pt>
              </c:numCache>
              <c:extLst/>
            </c:numRef>
          </c:val>
          <c:smooth val="0"/>
        </c:ser>
        <c:ser>
          <c:idx val="8"/>
          <c:order val="9"/>
          <c:tx>
            <c:v>2013-2014</c:v>
          </c:tx>
          <c:spPr>
            <a:ln w="952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ILINet'!$E$482:$E$533</c:f>
              <c:numCache>
                <c:formatCode>General</c:formatCode>
                <c:ptCount val="11"/>
                <c:pt idx="0">
                  <c:v>3.39659</c:v>
                </c:pt>
                <c:pt idx="1">
                  <c:v>3.119219999999999</c:v>
                </c:pt>
                <c:pt idx="2">
                  <c:v>2.835719999999998</c:v>
                </c:pt>
                <c:pt idx="3">
                  <c:v>2.48484</c:v>
                </c:pt>
                <c:pt idx="4">
                  <c:v>2.2741</c:v>
                </c:pt>
                <c:pt idx="5">
                  <c:v>2.072439999999998</c:v>
                </c:pt>
                <c:pt idx="6">
                  <c:v>1.98207</c:v>
                </c:pt>
                <c:pt idx="7">
                  <c:v>1.82441</c:v>
                </c:pt>
                <c:pt idx="8">
                  <c:v>1.82036</c:v>
                </c:pt>
                <c:pt idx="9">
                  <c:v>1.75391</c:v>
                </c:pt>
                <c:pt idx="10">
                  <c:v>1.74542</c:v>
                </c:pt>
              </c:numCache>
              <c:extLst/>
            </c:numRef>
          </c:val>
          <c:smooth val="0"/>
        </c:ser>
        <c:ser>
          <c:idx val="9"/>
          <c:order val="10"/>
          <c:tx>
            <c:v>2014-2015</c:v>
          </c:tx>
          <c:spPr>
            <a:ln w="952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ILINet'!$E$534:$E$585</c:f>
              <c:numCache>
                <c:formatCode>General</c:formatCode>
                <c:ptCount val="11"/>
                <c:pt idx="0">
                  <c:v>4.25968</c:v>
                </c:pt>
                <c:pt idx="1">
                  <c:v>3.977609999999999</c:v>
                </c:pt>
                <c:pt idx="2">
                  <c:v>3.63443</c:v>
                </c:pt>
                <c:pt idx="3">
                  <c:v>3.26527</c:v>
                </c:pt>
                <c:pt idx="4">
                  <c:v>2.930829999999998</c:v>
                </c:pt>
                <c:pt idx="5">
                  <c:v>2.54474</c:v>
                </c:pt>
                <c:pt idx="6">
                  <c:v>2.472269999999998</c:v>
                </c:pt>
                <c:pt idx="7">
                  <c:v>2.356649999999998</c:v>
                </c:pt>
                <c:pt idx="8">
                  <c:v>2.17008</c:v>
                </c:pt>
                <c:pt idx="9">
                  <c:v>2.04297</c:v>
                </c:pt>
                <c:pt idx="10">
                  <c:v>1.954</c:v>
                </c:pt>
              </c:numCache>
              <c:extLst/>
            </c:numRef>
          </c:val>
          <c:smooth val="0"/>
        </c:ser>
        <c:ser>
          <c:idx val="10"/>
          <c:order val="11"/>
          <c:tx>
            <c:v>2015-2016</c:v>
          </c:tx>
          <c:spPr>
            <a:ln w="952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ILINet'!$E$587:$E$638</c:f>
              <c:numCache>
                <c:formatCode>General</c:formatCode>
                <c:ptCount val="11"/>
                <c:pt idx="0">
                  <c:v>2.25112</c:v>
                </c:pt>
                <c:pt idx="1">
                  <c:v>2.37116</c:v>
                </c:pt>
                <c:pt idx="2">
                  <c:v>2.800349999999999</c:v>
                </c:pt>
                <c:pt idx="3">
                  <c:v>3.16475</c:v>
                </c:pt>
                <c:pt idx="4">
                  <c:v>3.151829999999999</c:v>
                </c:pt>
                <c:pt idx="5">
                  <c:v>3.3321</c:v>
                </c:pt>
                <c:pt idx="6">
                  <c:v>3.56024</c:v>
                </c:pt>
                <c:pt idx="7">
                  <c:v>3.05479</c:v>
                </c:pt>
                <c:pt idx="8">
                  <c:v>2.76732</c:v>
                </c:pt>
                <c:pt idx="9">
                  <c:v>2.441609999999998</c:v>
                </c:pt>
                <c:pt idx="10">
                  <c:v>2.03348</c:v>
                </c:pt>
              </c:numCache>
              <c:extLst/>
            </c:numRef>
          </c:val>
          <c:smooth val="0"/>
        </c:ser>
        <c:ser>
          <c:idx val="11"/>
          <c:order val="12"/>
          <c:tx>
            <c:v>2016-2017</c:v>
          </c:tx>
          <c:spPr>
            <a:ln w="952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ILINet'!$E$639:$E$690</c:f>
              <c:numCache>
                <c:formatCode>General</c:formatCode>
                <c:ptCount val="11"/>
                <c:pt idx="0">
                  <c:v>3.8027</c:v>
                </c:pt>
                <c:pt idx="1">
                  <c:v>4.50313</c:v>
                </c:pt>
                <c:pt idx="2">
                  <c:v>5.063079999999998</c:v>
                </c:pt>
                <c:pt idx="3">
                  <c:v>4.860089999999998</c:v>
                </c:pt>
                <c:pt idx="4">
                  <c:v>4.57916</c:v>
                </c:pt>
                <c:pt idx="5">
                  <c:v>3.55674</c:v>
                </c:pt>
                <c:pt idx="6">
                  <c:v>3.50417</c:v>
                </c:pt>
                <c:pt idx="7">
                  <c:v>3.21511</c:v>
                </c:pt>
                <c:pt idx="8">
                  <c:v>3.10088</c:v>
                </c:pt>
                <c:pt idx="9">
                  <c:v>2.79056</c:v>
                </c:pt>
                <c:pt idx="10">
                  <c:v>2.38547</c:v>
                </c:pt>
              </c:numCache>
              <c:extLst/>
            </c:numRef>
          </c:val>
          <c:smooth val="0"/>
        </c:ser>
        <c:ser>
          <c:idx val="15"/>
          <c:order val="14"/>
          <c:tx>
            <c:v>2017-2018</c:v>
          </c:tx>
          <c:spPr>
            <a:ln w="952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FF0000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ILINet'!$E$691:$E$742</c:f>
              <c:numCache>
                <c:formatCode>General</c:formatCode>
                <c:ptCount val="11"/>
                <c:pt idx="0">
                  <c:v>7.163379999999998</c:v>
                </c:pt>
                <c:pt idx="1">
                  <c:v>7.52133</c:v>
                </c:pt>
                <c:pt idx="2">
                  <c:v>7.387479999999998</c:v>
                </c:pt>
                <c:pt idx="3">
                  <c:v>6.44688</c:v>
                </c:pt>
                <c:pt idx="4">
                  <c:v>4.95881</c:v>
                </c:pt>
                <c:pt idx="5">
                  <c:v>3.68612</c:v>
                </c:pt>
                <c:pt idx="6">
                  <c:v>3.186259999999999</c:v>
                </c:pt>
                <c:pt idx="7">
                  <c:v>2.76894</c:v>
                </c:pt>
                <c:pt idx="8">
                  <c:v>2.48706</c:v>
                </c:pt>
                <c:pt idx="9">
                  <c:v>2.40802</c:v>
                </c:pt>
                <c:pt idx="10">
                  <c:v>2.07483</c:v>
                </c:pt>
              </c:numCache>
              <c:extLst/>
            </c:numRef>
          </c:val>
          <c:smooth val="0"/>
        </c:ser>
        <c:ser>
          <c:idx val="12"/>
          <c:order val="15"/>
          <c:tx>
            <c:v>2018-2019</c:v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2700">
                <a:solidFill>
                  <a:srgbClr val="92D050"/>
                </a:solidFill>
              </a:ln>
              <a:effectLst/>
            </c:spPr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ILINet'!$E$743:$E$794</c:f>
              <c:numCache>
                <c:formatCode>General</c:formatCode>
                <c:ptCount val="11"/>
                <c:pt idx="0">
                  <c:v>3.79773</c:v>
                </c:pt>
                <c:pt idx="1">
                  <c:v>4.34227</c:v>
                </c:pt>
                <c:pt idx="2">
                  <c:v>4.869529999999998</c:v>
                </c:pt>
                <c:pt idx="3">
                  <c:v>5.03689</c:v>
                </c:pt>
                <c:pt idx="4">
                  <c:v>4.8812</c:v>
                </c:pt>
                <c:pt idx="5">
                  <c:v>4.547909999999998</c:v>
                </c:pt>
                <c:pt idx="6">
                  <c:v>4.3762</c:v>
                </c:pt>
                <c:pt idx="7">
                  <c:v>4.226919999999998</c:v>
                </c:pt>
                <c:pt idx="8">
                  <c:v>3.68251</c:v>
                </c:pt>
                <c:pt idx="9">
                  <c:v>3.08559</c:v>
                </c:pt>
                <c:pt idx="10">
                  <c:v>2.69831</c:v>
                </c:pt>
              </c:numCache>
              <c:extLst/>
            </c:numRef>
          </c:val>
          <c:smooth val="0"/>
        </c:ser>
        <c:ser>
          <c:idx val="17"/>
          <c:order val="16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Lit>
              <c:ptCount val="11"/>
              <c:pt idx="0">
                <c:v>4</c:v>
              </c:pt>
              <c:pt idx="1">
                <c:v>5</c:v>
              </c:pt>
              <c:pt idx="2">
                <c:v>6</c:v>
              </c:pt>
              <c:pt idx="3">
                <c:v>7</c:v>
              </c:pt>
              <c:pt idx="4">
                <c:v>8</c:v>
              </c:pt>
              <c:pt idx="5">
                <c:v>9</c:v>
              </c:pt>
              <c:pt idx="6">
                <c:v>10</c:v>
              </c:pt>
              <c:pt idx="7">
                <c:v>11</c:v>
              </c:pt>
              <c:pt idx="8">
                <c:v>12</c:v>
              </c:pt>
              <c:pt idx="9">
                <c:v>13</c:v>
              </c:pt>
              <c:pt idx="10">
                <c:v>14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'National ILINet'!$E$795:$E$846</c:f>
              <c:numCache>
                <c:formatCode>General</c:formatCode>
                <c:ptCount val="11"/>
                <c:pt idx="0">
                  <c:v>5.9446</c:v>
                </c:pt>
                <c:pt idx="1">
                  <c:v>6.654249999999998</c:v>
                </c:pt>
                <c:pt idx="2">
                  <c:v>6.72176</c:v>
                </c:pt>
                <c:pt idx="3">
                  <c:v>6.050979999999998</c:v>
                </c:pt>
                <c:pt idx="4">
                  <c:v>5.46696</c:v>
                </c:pt>
                <c:pt idx="5">
                  <c:v>5.264759999999998</c:v>
                </c:pt>
              </c:numCache>
              <c:extLst/>
            </c:numRef>
          </c:val>
          <c:smooth val="0"/>
        </c:ser>
        <c:ser>
          <c:idx val="16"/>
          <c:order val="17"/>
          <c:tx>
            <c:v>Baseline</c:v>
          </c:tx>
          <c:spPr>
            <a:ln w="19050" cap="rnd">
              <a:solidFill>
                <a:sysClr val="windowText" lastClr="000000"/>
              </a:solidFill>
              <a:prstDash val="dashDot"/>
              <a:round/>
            </a:ln>
            <a:effectLst/>
          </c:spPr>
          <c:marker>
            <c:symbol val="none"/>
          </c:marker>
          <c:cat>
            <c:numRef>
              <c:f>'National ILINet'!$D$13:$D$64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'National ILINet'!$CD$4:$CD$55</c:f>
              <c:numCache>
                <c:formatCode>General</c:formatCode>
                <c:ptCount val="11"/>
                <c:pt idx="0">
                  <c:v>2.4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2.4</c:v>
                </c:pt>
                <c:pt idx="5">
                  <c:v>2.4</c:v>
                </c:pt>
                <c:pt idx="6">
                  <c:v>2.4</c:v>
                </c:pt>
                <c:pt idx="7">
                  <c:v>2.4</c:v>
                </c:pt>
                <c:pt idx="8">
                  <c:v>2.4</c:v>
                </c:pt>
                <c:pt idx="9">
                  <c:v>2.4</c:v>
                </c:pt>
                <c:pt idx="10">
                  <c:v>2.4</c:v>
                </c:pt>
              </c:numCache>
              <c:extLst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616672"/>
        <c:axId val="549618448"/>
        <c:extLst>
          <c:ext xmlns:c15="http://schemas.microsoft.com/office/drawing/2012/chart" uri="{02D57815-91ED-43cb-92C2-25804820EDAC}">
            <c15:filteredLineSeries>
              <c15:ser>
                <c:idx val="14"/>
                <c:order val="13"/>
                <c:tx>
                  <c:v>'2009-2010'</c:v>
                </c:tx>
                <c:spPr>
                  <a:ln w="6350" cap="rnd">
                    <a:solidFill>
                      <a:srgbClr val="FFC000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9525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'National ILINet'!$D$13:$D$64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'National ILINet'!$E$263:$E$314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5.20633</c:v>
                      </c:pt>
                      <c:pt idx="1">
                        <c:v>4.04477</c:v>
                      </c:pt>
                      <c:pt idx="2">
                        <c:v>3.49722</c:v>
                      </c:pt>
                      <c:pt idx="3">
                        <c:v>2.69023</c:v>
                      </c:pt>
                      <c:pt idx="4">
                        <c:v>2.47119</c:v>
                      </c:pt>
                      <c:pt idx="5">
                        <c:v>2.44773</c:v>
                      </c:pt>
                      <c:pt idx="6">
                        <c:v>2.64594</c:v>
                      </c:pt>
                      <c:pt idx="7">
                        <c:v>2.61567</c:v>
                      </c:pt>
                      <c:pt idx="8">
                        <c:v>1.90712</c:v>
                      </c:pt>
                      <c:pt idx="9">
                        <c:v>1.86738</c:v>
                      </c:pt>
                      <c:pt idx="10">
                        <c:v>1.88072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54961667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Epiweek</a:t>
                </a:r>
              </a:p>
            </c:rich>
          </c:tx>
          <c:layout>
            <c:manualLayout>
              <c:xMode val="edge"/>
              <c:yMode val="edge"/>
              <c:x val="0.409887368447876"/>
              <c:y val="0.92821530864704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618448"/>
        <c:crosses val="autoZero"/>
        <c:auto val="0"/>
        <c:lblAlgn val="ctr"/>
        <c:lblOffset val="100"/>
        <c:noMultiLvlLbl val="0"/>
      </c:catAx>
      <c:valAx>
        <c:axId val="549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aseline="0"/>
                  <a:t>Flu Activity (weighted ILI%)</a:t>
                </a:r>
              </a:p>
            </c:rich>
          </c:tx>
          <c:layout>
            <c:manualLayout>
              <c:xMode val="edge"/>
              <c:yMode val="edge"/>
              <c:x val="0.0135325111186735"/>
              <c:y val="0.2836437246556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61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Region 3 Influenza Activity 2004-Present</a:t>
            </a:r>
          </a:p>
        </c:rich>
      </c:tx>
      <c:layout>
        <c:manualLayout>
          <c:xMode val="edge"/>
          <c:yMode val="edge"/>
          <c:x val="0.352923809814847"/>
          <c:y val="0.002681444480456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742998578032083"/>
          <c:y val="0.0759696099440084"/>
          <c:w val="0.735954914602426"/>
          <c:h val="0.801046182076402"/>
        </c:manualLayout>
      </c:layout>
      <c:lineChart>
        <c:grouping val="standard"/>
        <c:varyColors val="0"/>
        <c:ser>
          <c:idx val="0"/>
          <c:order val="0"/>
          <c:tx>
            <c:v>2004-2005</c:v>
          </c:tx>
          <c:spPr>
            <a:ln w="31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'!$E$13:$E$64</c:f>
              <c:numCache>
                <c:formatCode>General</c:formatCode>
                <c:ptCount val="52"/>
                <c:pt idx="0">
                  <c:v>1.41315</c:v>
                </c:pt>
                <c:pt idx="1">
                  <c:v>2.272479999999998</c:v>
                </c:pt>
                <c:pt idx="2">
                  <c:v>2.14342</c:v>
                </c:pt>
                <c:pt idx="3">
                  <c:v>2.60771</c:v>
                </c:pt>
                <c:pt idx="4">
                  <c:v>2.51302</c:v>
                </c:pt>
                <c:pt idx="5">
                  <c:v>2.66382</c:v>
                </c:pt>
                <c:pt idx="6">
                  <c:v>2.330229999999998</c:v>
                </c:pt>
                <c:pt idx="7">
                  <c:v>2.65024</c:v>
                </c:pt>
                <c:pt idx="8">
                  <c:v>2.671279999999998</c:v>
                </c:pt>
                <c:pt idx="9">
                  <c:v>3.14092</c:v>
                </c:pt>
                <c:pt idx="10">
                  <c:v>3.04872</c:v>
                </c:pt>
                <c:pt idx="11">
                  <c:v>3.385489999999998</c:v>
                </c:pt>
                <c:pt idx="12">
                  <c:v>4.000119999999998</c:v>
                </c:pt>
                <c:pt idx="13">
                  <c:v>3.79748</c:v>
                </c:pt>
                <c:pt idx="14">
                  <c:v>3.7764</c:v>
                </c:pt>
                <c:pt idx="15">
                  <c:v>3.91805</c:v>
                </c:pt>
                <c:pt idx="16">
                  <c:v>5.28633</c:v>
                </c:pt>
                <c:pt idx="17">
                  <c:v>6.5011</c:v>
                </c:pt>
                <c:pt idx="18">
                  <c:v>6.31986</c:v>
                </c:pt>
                <c:pt idx="19">
                  <c:v>9.17571</c:v>
                </c:pt>
                <c:pt idx="20">
                  <c:v>5.53297</c:v>
                </c:pt>
                <c:pt idx="21">
                  <c:v>4.062529999999998</c:v>
                </c:pt>
                <c:pt idx="22">
                  <c:v>4.27602</c:v>
                </c:pt>
                <c:pt idx="23">
                  <c:v>4.055409999999998</c:v>
                </c:pt>
                <c:pt idx="24">
                  <c:v>3.42324</c:v>
                </c:pt>
                <c:pt idx="25">
                  <c:v>2.721649999999998</c:v>
                </c:pt>
                <c:pt idx="26">
                  <c:v>2.02353</c:v>
                </c:pt>
                <c:pt idx="27">
                  <c:v>1.83185</c:v>
                </c:pt>
                <c:pt idx="28">
                  <c:v>1.86822</c:v>
                </c:pt>
                <c:pt idx="29">
                  <c:v>1.60361</c:v>
                </c:pt>
                <c:pt idx="30">
                  <c:v>1.96821</c:v>
                </c:pt>
                <c:pt idx="31">
                  <c:v>1.92317</c:v>
                </c:pt>
                <c:pt idx="32">
                  <c:v>1.59617</c:v>
                </c:pt>
                <c:pt idx="33">
                  <c:v>1.14322</c:v>
                </c:pt>
                <c:pt idx="34">
                  <c:v>1.33117</c:v>
                </c:pt>
                <c:pt idx="35">
                  <c:v>1.2606</c:v>
                </c:pt>
                <c:pt idx="36">
                  <c:v>0.997201</c:v>
                </c:pt>
                <c:pt idx="37">
                  <c:v>1.02984</c:v>
                </c:pt>
                <c:pt idx="38">
                  <c:v>0.97616</c:v>
                </c:pt>
                <c:pt idx="39">
                  <c:v>1.09268</c:v>
                </c:pt>
                <c:pt idx="40">
                  <c:v>1.08845</c:v>
                </c:pt>
                <c:pt idx="41">
                  <c:v>1.19157</c:v>
                </c:pt>
                <c:pt idx="42">
                  <c:v>1.14238</c:v>
                </c:pt>
                <c:pt idx="43">
                  <c:v>1.12581</c:v>
                </c:pt>
                <c:pt idx="44">
                  <c:v>1.26514</c:v>
                </c:pt>
                <c:pt idx="45">
                  <c:v>0.900885</c:v>
                </c:pt>
                <c:pt idx="46">
                  <c:v>1.00629</c:v>
                </c:pt>
                <c:pt idx="47">
                  <c:v>1.24529</c:v>
                </c:pt>
                <c:pt idx="48">
                  <c:v>1.29159</c:v>
                </c:pt>
                <c:pt idx="49">
                  <c:v>1.6139</c:v>
                </c:pt>
                <c:pt idx="50">
                  <c:v>1.70011</c:v>
                </c:pt>
                <c:pt idx="51">
                  <c:v>1.64944</c:v>
                </c:pt>
              </c:numCache>
            </c:numRef>
          </c:val>
          <c:smooth val="0"/>
        </c:ser>
        <c:ser>
          <c:idx val="1"/>
          <c:order val="1"/>
          <c:tx>
            <c:v>2005-2006</c:v>
          </c:tx>
          <c:spPr>
            <a:ln w="31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'!$E$65:$E$116</c:f>
              <c:numCache>
                <c:formatCode>General</c:formatCode>
                <c:ptCount val="52"/>
                <c:pt idx="0">
                  <c:v>2.06209</c:v>
                </c:pt>
                <c:pt idx="1">
                  <c:v>1.85745</c:v>
                </c:pt>
                <c:pt idx="2">
                  <c:v>1.73866</c:v>
                </c:pt>
                <c:pt idx="3">
                  <c:v>2.02414</c:v>
                </c:pt>
                <c:pt idx="4">
                  <c:v>2.55009</c:v>
                </c:pt>
                <c:pt idx="5">
                  <c:v>2.271749999999999</c:v>
                </c:pt>
                <c:pt idx="6">
                  <c:v>2.16285</c:v>
                </c:pt>
                <c:pt idx="7">
                  <c:v>2.313699999999998</c:v>
                </c:pt>
                <c:pt idx="8">
                  <c:v>2.362049999999998</c:v>
                </c:pt>
                <c:pt idx="9">
                  <c:v>2.186859999999998</c:v>
                </c:pt>
                <c:pt idx="10">
                  <c:v>2.21334</c:v>
                </c:pt>
                <c:pt idx="11">
                  <c:v>2.45602</c:v>
                </c:pt>
                <c:pt idx="12">
                  <c:v>3.628</c:v>
                </c:pt>
                <c:pt idx="13">
                  <c:v>3.51003</c:v>
                </c:pt>
                <c:pt idx="14">
                  <c:v>3.74162</c:v>
                </c:pt>
                <c:pt idx="15">
                  <c:v>3.66091</c:v>
                </c:pt>
                <c:pt idx="16">
                  <c:v>3.53155</c:v>
                </c:pt>
                <c:pt idx="17">
                  <c:v>2.73834</c:v>
                </c:pt>
                <c:pt idx="18">
                  <c:v>3.7634</c:v>
                </c:pt>
                <c:pt idx="19">
                  <c:v>3.90635</c:v>
                </c:pt>
                <c:pt idx="20">
                  <c:v>4.524049999999998</c:v>
                </c:pt>
                <c:pt idx="21">
                  <c:v>4.27517</c:v>
                </c:pt>
                <c:pt idx="22">
                  <c:v>6.25155</c:v>
                </c:pt>
                <c:pt idx="23">
                  <c:v>5.2481</c:v>
                </c:pt>
                <c:pt idx="24">
                  <c:v>4.24882</c:v>
                </c:pt>
                <c:pt idx="25">
                  <c:v>4.21689</c:v>
                </c:pt>
                <c:pt idx="26">
                  <c:v>2.51276</c:v>
                </c:pt>
                <c:pt idx="27">
                  <c:v>2.19476</c:v>
                </c:pt>
                <c:pt idx="28">
                  <c:v>1.76066</c:v>
                </c:pt>
                <c:pt idx="29">
                  <c:v>1.22325</c:v>
                </c:pt>
                <c:pt idx="30">
                  <c:v>1.43987</c:v>
                </c:pt>
                <c:pt idx="31">
                  <c:v>1.67623</c:v>
                </c:pt>
                <c:pt idx="32">
                  <c:v>1.49125</c:v>
                </c:pt>
                <c:pt idx="33">
                  <c:v>1.35608</c:v>
                </c:pt>
                <c:pt idx="34">
                  <c:v>1.33666</c:v>
                </c:pt>
                <c:pt idx="35">
                  <c:v>1.1192</c:v>
                </c:pt>
                <c:pt idx="36">
                  <c:v>0.967472</c:v>
                </c:pt>
                <c:pt idx="37">
                  <c:v>0.831022</c:v>
                </c:pt>
                <c:pt idx="38">
                  <c:v>0.965491</c:v>
                </c:pt>
                <c:pt idx="39">
                  <c:v>0.901009</c:v>
                </c:pt>
                <c:pt idx="40">
                  <c:v>0.998054</c:v>
                </c:pt>
                <c:pt idx="41">
                  <c:v>0.743892</c:v>
                </c:pt>
                <c:pt idx="42">
                  <c:v>0.83233</c:v>
                </c:pt>
                <c:pt idx="43">
                  <c:v>0.794438</c:v>
                </c:pt>
                <c:pt idx="44">
                  <c:v>0.853636</c:v>
                </c:pt>
                <c:pt idx="45">
                  <c:v>0.712359</c:v>
                </c:pt>
                <c:pt idx="46">
                  <c:v>0.853727</c:v>
                </c:pt>
                <c:pt idx="47">
                  <c:v>1.05194</c:v>
                </c:pt>
                <c:pt idx="48">
                  <c:v>1.17763</c:v>
                </c:pt>
                <c:pt idx="49">
                  <c:v>1.04924</c:v>
                </c:pt>
                <c:pt idx="50">
                  <c:v>1.13099</c:v>
                </c:pt>
                <c:pt idx="51">
                  <c:v>0.860513</c:v>
                </c:pt>
              </c:numCache>
            </c:numRef>
          </c:val>
          <c:smooth val="0"/>
        </c:ser>
        <c:ser>
          <c:idx val="2"/>
          <c:order val="2"/>
          <c:tx>
            <c:v>2006-2007</c:v>
          </c:tx>
          <c:spPr>
            <a:ln w="31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'!$E$117:$E$168</c:f>
              <c:numCache>
                <c:formatCode>General</c:formatCode>
                <c:ptCount val="52"/>
                <c:pt idx="0">
                  <c:v>2.301169999999999</c:v>
                </c:pt>
                <c:pt idx="1">
                  <c:v>1.99896</c:v>
                </c:pt>
                <c:pt idx="2">
                  <c:v>2.10183</c:v>
                </c:pt>
                <c:pt idx="3">
                  <c:v>2.06916</c:v>
                </c:pt>
                <c:pt idx="4">
                  <c:v>2.00804</c:v>
                </c:pt>
                <c:pt idx="5">
                  <c:v>1.77216</c:v>
                </c:pt>
                <c:pt idx="6">
                  <c:v>2.126069999999999</c:v>
                </c:pt>
                <c:pt idx="7">
                  <c:v>2.56081</c:v>
                </c:pt>
                <c:pt idx="8">
                  <c:v>2.42082</c:v>
                </c:pt>
                <c:pt idx="9">
                  <c:v>2.58223</c:v>
                </c:pt>
                <c:pt idx="10">
                  <c:v>2.67936</c:v>
                </c:pt>
                <c:pt idx="11">
                  <c:v>3.05619</c:v>
                </c:pt>
                <c:pt idx="12">
                  <c:v>3.69799</c:v>
                </c:pt>
                <c:pt idx="13">
                  <c:v>2.63953</c:v>
                </c:pt>
                <c:pt idx="14">
                  <c:v>2.09646</c:v>
                </c:pt>
                <c:pt idx="15">
                  <c:v>2.08307</c:v>
                </c:pt>
                <c:pt idx="16">
                  <c:v>2.50163</c:v>
                </c:pt>
                <c:pt idx="17">
                  <c:v>2.38504</c:v>
                </c:pt>
                <c:pt idx="18">
                  <c:v>2.66325</c:v>
                </c:pt>
                <c:pt idx="19">
                  <c:v>2.70936</c:v>
                </c:pt>
                <c:pt idx="20">
                  <c:v>2.482479999999998</c:v>
                </c:pt>
                <c:pt idx="21">
                  <c:v>2.60062</c:v>
                </c:pt>
                <c:pt idx="22">
                  <c:v>2.81957</c:v>
                </c:pt>
                <c:pt idx="23">
                  <c:v>2.79384</c:v>
                </c:pt>
                <c:pt idx="24">
                  <c:v>2.338449999999998</c:v>
                </c:pt>
                <c:pt idx="25">
                  <c:v>2.512859999999998</c:v>
                </c:pt>
                <c:pt idx="26">
                  <c:v>2.14874</c:v>
                </c:pt>
                <c:pt idx="27">
                  <c:v>1.94874</c:v>
                </c:pt>
                <c:pt idx="28">
                  <c:v>1.58043</c:v>
                </c:pt>
                <c:pt idx="29">
                  <c:v>1.44313</c:v>
                </c:pt>
                <c:pt idx="30">
                  <c:v>1.28227</c:v>
                </c:pt>
                <c:pt idx="31">
                  <c:v>2.13132</c:v>
                </c:pt>
                <c:pt idx="32">
                  <c:v>1.62538</c:v>
                </c:pt>
                <c:pt idx="33">
                  <c:v>1.86566</c:v>
                </c:pt>
                <c:pt idx="34">
                  <c:v>1.64576</c:v>
                </c:pt>
                <c:pt idx="35">
                  <c:v>1.20051</c:v>
                </c:pt>
                <c:pt idx="36">
                  <c:v>1.77727</c:v>
                </c:pt>
                <c:pt idx="37">
                  <c:v>1.42672</c:v>
                </c:pt>
                <c:pt idx="38">
                  <c:v>1.39829</c:v>
                </c:pt>
                <c:pt idx="39">
                  <c:v>1.44536</c:v>
                </c:pt>
                <c:pt idx="40">
                  <c:v>1.94416</c:v>
                </c:pt>
                <c:pt idx="41">
                  <c:v>1.12422</c:v>
                </c:pt>
                <c:pt idx="42">
                  <c:v>1.40161</c:v>
                </c:pt>
                <c:pt idx="43">
                  <c:v>1.24556</c:v>
                </c:pt>
                <c:pt idx="44">
                  <c:v>1.27269</c:v>
                </c:pt>
                <c:pt idx="45">
                  <c:v>1.0961</c:v>
                </c:pt>
                <c:pt idx="46">
                  <c:v>1.28948</c:v>
                </c:pt>
                <c:pt idx="47">
                  <c:v>1.65398</c:v>
                </c:pt>
                <c:pt idx="48">
                  <c:v>2.84099</c:v>
                </c:pt>
                <c:pt idx="49">
                  <c:v>2.15404</c:v>
                </c:pt>
                <c:pt idx="50">
                  <c:v>1.5804</c:v>
                </c:pt>
                <c:pt idx="51">
                  <c:v>2.03439</c:v>
                </c:pt>
              </c:numCache>
            </c:numRef>
          </c:val>
          <c:smooth val="0"/>
        </c:ser>
        <c:ser>
          <c:idx val="3"/>
          <c:order val="3"/>
          <c:tx>
            <c:v>2007-2008</c:v>
          </c:tx>
          <c:spPr>
            <a:ln w="31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'!$E$169:$E$220</c:f>
              <c:numCache>
                <c:formatCode>General</c:formatCode>
                <c:ptCount val="52"/>
                <c:pt idx="0">
                  <c:v>0.98902</c:v>
                </c:pt>
                <c:pt idx="1">
                  <c:v>1.27655</c:v>
                </c:pt>
                <c:pt idx="2">
                  <c:v>1.23889</c:v>
                </c:pt>
                <c:pt idx="3">
                  <c:v>1.24232</c:v>
                </c:pt>
                <c:pt idx="4">
                  <c:v>1.21105</c:v>
                </c:pt>
                <c:pt idx="5">
                  <c:v>1.34162</c:v>
                </c:pt>
                <c:pt idx="6">
                  <c:v>1.59646</c:v>
                </c:pt>
                <c:pt idx="7">
                  <c:v>1.75044</c:v>
                </c:pt>
                <c:pt idx="8">
                  <c:v>1.53877</c:v>
                </c:pt>
                <c:pt idx="9">
                  <c:v>1.71607</c:v>
                </c:pt>
                <c:pt idx="10">
                  <c:v>1.57633</c:v>
                </c:pt>
                <c:pt idx="11">
                  <c:v>2.07675</c:v>
                </c:pt>
                <c:pt idx="12">
                  <c:v>2.619619999999998</c:v>
                </c:pt>
                <c:pt idx="13">
                  <c:v>3.07628</c:v>
                </c:pt>
                <c:pt idx="14">
                  <c:v>2.28204</c:v>
                </c:pt>
                <c:pt idx="15">
                  <c:v>2.334919999999999</c:v>
                </c:pt>
                <c:pt idx="16">
                  <c:v>4.09728</c:v>
                </c:pt>
                <c:pt idx="17">
                  <c:v>4.00461</c:v>
                </c:pt>
                <c:pt idx="18">
                  <c:v>4.85672</c:v>
                </c:pt>
                <c:pt idx="19">
                  <c:v>5.016519999999998</c:v>
                </c:pt>
                <c:pt idx="20">
                  <c:v>4.71245</c:v>
                </c:pt>
                <c:pt idx="21">
                  <c:v>3.7026</c:v>
                </c:pt>
                <c:pt idx="22">
                  <c:v>3.28036</c:v>
                </c:pt>
                <c:pt idx="23">
                  <c:v>2.81477</c:v>
                </c:pt>
                <c:pt idx="24">
                  <c:v>2.57172</c:v>
                </c:pt>
                <c:pt idx="25">
                  <c:v>1.75892</c:v>
                </c:pt>
                <c:pt idx="26">
                  <c:v>1.65973</c:v>
                </c:pt>
                <c:pt idx="27">
                  <c:v>1.57293</c:v>
                </c:pt>
                <c:pt idx="28">
                  <c:v>1.43742</c:v>
                </c:pt>
                <c:pt idx="29">
                  <c:v>1.26248</c:v>
                </c:pt>
                <c:pt idx="30">
                  <c:v>1.02922</c:v>
                </c:pt>
                <c:pt idx="31">
                  <c:v>0.824627</c:v>
                </c:pt>
                <c:pt idx="32">
                  <c:v>1.18652</c:v>
                </c:pt>
                <c:pt idx="33">
                  <c:v>1.07191</c:v>
                </c:pt>
                <c:pt idx="34">
                  <c:v>0.773491</c:v>
                </c:pt>
                <c:pt idx="35">
                  <c:v>0.894838</c:v>
                </c:pt>
                <c:pt idx="36">
                  <c:v>0.476367</c:v>
                </c:pt>
                <c:pt idx="37">
                  <c:v>0.509539</c:v>
                </c:pt>
                <c:pt idx="38">
                  <c:v>0.648383</c:v>
                </c:pt>
                <c:pt idx="39">
                  <c:v>0.574585</c:v>
                </c:pt>
                <c:pt idx="40">
                  <c:v>0.483523</c:v>
                </c:pt>
                <c:pt idx="41">
                  <c:v>0.452022</c:v>
                </c:pt>
                <c:pt idx="42">
                  <c:v>0.626633</c:v>
                </c:pt>
                <c:pt idx="43">
                  <c:v>0.653799</c:v>
                </c:pt>
                <c:pt idx="44">
                  <c:v>0.661612</c:v>
                </c:pt>
                <c:pt idx="45">
                  <c:v>0.431833</c:v>
                </c:pt>
                <c:pt idx="46">
                  <c:v>0.401521</c:v>
                </c:pt>
                <c:pt idx="47">
                  <c:v>0.498189</c:v>
                </c:pt>
                <c:pt idx="48">
                  <c:v>0.585811</c:v>
                </c:pt>
                <c:pt idx="49">
                  <c:v>0.619143</c:v>
                </c:pt>
                <c:pt idx="50">
                  <c:v>0.625056</c:v>
                </c:pt>
                <c:pt idx="51">
                  <c:v>0.783669</c:v>
                </c:pt>
              </c:numCache>
            </c:numRef>
          </c:val>
          <c:smooth val="0"/>
        </c:ser>
        <c:ser>
          <c:idx val="4"/>
          <c:order val="4"/>
          <c:tx>
            <c:v>2008-2009</c:v>
          </c:tx>
          <c:spPr>
            <a:ln w="31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'!$E$221:$E$273</c:f>
              <c:numCache>
                <c:formatCode>General</c:formatCode>
                <c:ptCount val="53"/>
                <c:pt idx="0">
                  <c:v>1.43352</c:v>
                </c:pt>
                <c:pt idx="1">
                  <c:v>1.29668</c:v>
                </c:pt>
                <c:pt idx="2">
                  <c:v>1.06657</c:v>
                </c:pt>
                <c:pt idx="3">
                  <c:v>1.40942</c:v>
                </c:pt>
                <c:pt idx="4">
                  <c:v>1.64878</c:v>
                </c:pt>
                <c:pt idx="5">
                  <c:v>1.91851</c:v>
                </c:pt>
                <c:pt idx="6">
                  <c:v>1.88425</c:v>
                </c:pt>
                <c:pt idx="7">
                  <c:v>1.73532</c:v>
                </c:pt>
                <c:pt idx="8">
                  <c:v>1.81034</c:v>
                </c:pt>
                <c:pt idx="9">
                  <c:v>1.76232</c:v>
                </c:pt>
                <c:pt idx="10">
                  <c:v>1.85552</c:v>
                </c:pt>
                <c:pt idx="11">
                  <c:v>1.4461</c:v>
                </c:pt>
                <c:pt idx="12">
                  <c:v>2.49621</c:v>
                </c:pt>
                <c:pt idx="13">
                  <c:v>2.37107</c:v>
                </c:pt>
                <c:pt idx="14">
                  <c:v>1.66478</c:v>
                </c:pt>
                <c:pt idx="15">
                  <c:v>1.8589</c:v>
                </c:pt>
                <c:pt idx="16">
                  <c:v>1.96003</c:v>
                </c:pt>
                <c:pt idx="17">
                  <c:v>2.32424</c:v>
                </c:pt>
                <c:pt idx="18">
                  <c:v>2.85488</c:v>
                </c:pt>
                <c:pt idx="19">
                  <c:v>4.99277</c:v>
                </c:pt>
                <c:pt idx="20">
                  <c:v>4.98611</c:v>
                </c:pt>
                <c:pt idx="21">
                  <c:v>5.20681</c:v>
                </c:pt>
                <c:pt idx="22">
                  <c:v>4.60983</c:v>
                </c:pt>
                <c:pt idx="23">
                  <c:v>3.19368</c:v>
                </c:pt>
                <c:pt idx="24">
                  <c:v>3.6208</c:v>
                </c:pt>
                <c:pt idx="25">
                  <c:v>3.12093</c:v>
                </c:pt>
                <c:pt idx="26">
                  <c:v>2.61353</c:v>
                </c:pt>
                <c:pt idx="27">
                  <c:v>2.84107</c:v>
                </c:pt>
                <c:pt idx="28">
                  <c:v>2.57288</c:v>
                </c:pt>
                <c:pt idx="29">
                  <c:v>1.64784</c:v>
                </c:pt>
                <c:pt idx="30">
                  <c:v>2.27933</c:v>
                </c:pt>
                <c:pt idx="31">
                  <c:v>2.28079</c:v>
                </c:pt>
                <c:pt idx="32">
                  <c:v>1.73386</c:v>
                </c:pt>
                <c:pt idx="33">
                  <c:v>2.029459999999998</c:v>
                </c:pt>
                <c:pt idx="34">
                  <c:v>1.80325</c:v>
                </c:pt>
                <c:pt idx="35">
                  <c:v>1.69538</c:v>
                </c:pt>
                <c:pt idx="36">
                  <c:v>2.08278</c:v>
                </c:pt>
                <c:pt idx="37">
                  <c:v>2.40044</c:v>
                </c:pt>
                <c:pt idx="38">
                  <c:v>2.0217</c:v>
                </c:pt>
                <c:pt idx="39">
                  <c:v>1.60623</c:v>
                </c:pt>
                <c:pt idx="40">
                  <c:v>1.37577</c:v>
                </c:pt>
                <c:pt idx="41">
                  <c:v>1.4155</c:v>
                </c:pt>
                <c:pt idx="42">
                  <c:v>1.29529</c:v>
                </c:pt>
                <c:pt idx="43">
                  <c:v>1.44443</c:v>
                </c:pt>
                <c:pt idx="44">
                  <c:v>1.1181</c:v>
                </c:pt>
                <c:pt idx="45">
                  <c:v>1.07154</c:v>
                </c:pt>
                <c:pt idx="46">
                  <c:v>1.24982</c:v>
                </c:pt>
                <c:pt idx="47">
                  <c:v>1.32914</c:v>
                </c:pt>
                <c:pt idx="48">
                  <c:v>1.70022</c:v>
                </c:pt>
                <c:pt idx="49">
                  <c:v>2.950369999999999</c:v>
                </c:pt>
                <c:pt idx="50">
                  <c:v>3.586549999999999</c:v>
                </c:pt>
                <c:pt idx="51">
                  <c:v>3.98392</c:v>
                </c:pt>
                <c:pt idx="52">
                  <c:v>4.020709999999998</c:v>
                </c:pt>
              </c:numCache>
            </c:numRef>
          </c:val>
          <c:smooth val="0"/>
        </c:ser>
        <c:ser>
          <c:idx val="13"/>
          <c:order val="5"/>
          <c:tx>
            <c:v>2009-2010</c:v>
          </c:tx>
          <c:spPr>
            <a:ln w="31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'!$E$274:$E$325</c:f>
              <c:numCache>
                <c:formatCode>General</c:formatCode>
                <c:ptCount val="52"/>
                <c:pt idx="0">
                  <c:v>6.07434</c:v>
                </c:pt>
                <c:pt idx="1">
                  <c:v>7.127959999999996</c:v>
                </c:pt>
                <c:pt idx="2">
                  <c:v>10.2234</c:v>
                </c:pt>
                <c:pt idx="3">
                  <c:v>10.5327</c:v>
                </c:pt>
                <c:pt idx="4">
                  <c:v>8.32004</c:v>
                </c:pt>
                <c:pt idx="5">
                  <c:v>5.615589999999997</c:v>
                </c:pt>
                <c:pt idx="6">
                  <c:v>3.85135</c:v>
                </c:pt>
                <c:pt idx="7">
                  <c:v>3.071219999999998</c:v>
                </c:pt>
                <c:pt idx="8">
                  <c:v>2.22583</c:v>
                </c:pt>
                <c:pt idx="9">
                  <c:v>2.256819999999998</c:v>
                </c:pt>
                <c:pt idx="10">
                  <c:v>2.1975</c:v>
                </c:pt>
                <c:pt idx="11">
                  <c:v>2.70967</c:v>
                </c:pt>
                <c:pt idx="12">
                  <c:v>2.338589999999999</c:v>
                </c:pt>
                <c:pt idx="13">
                  <c:v>1.98159</c:v>
                </c:pt>
                <c:pt idx="14">
                  <c:v>1.83452</c:v>
                </c:pt>
                <c:pt idx="15">
                  <c:v>1.57431</c:v>
                </c:pt>
                <c:pt idx="16">
                  <c:v>1.81761</c:v>
                </c:pt>
                <c:pt idx="17">
                  <c:v>1.81616</c:v>
                </c:pt>
                <c:pt idx="18">
                  <c:v>1.68877</c:v>
                </c:pt>
                <c:pt idx="19">
                  <c:v>1.42261</c:v>
                </c:pt>
                <c:pt idx="20">
                  <c:v>1.43717</c:v>
                </c:pt>
                <c:pt idx="21">
                  <c:v>1.63945</c:v>
                </c:pt>
                <c:pt idx="22">
                  <c:v>1.6437</c:v>
                </c:pt>
                <c:pt idx="23">
                  <c:v>1.56712</c:v>
                </c:pt>
                <c:pt idx="24">
                  <c:v>1.37767</c:v>
                </c:pt>
                <c:pt idx="25">
                  <c:v>1.34913</c:v>
                </c:pt>
                <c:pt idx="26">
                  <c:v>1.18077</c:v>
                </c:pt>
                <c:pt idx="27">
                  <c:v>1.07435</c:v>
                </c:pt>
                <c:pt idx="28">
                  <c:v>1.11247</c:v>
                </c:pt>
                <c:pt idx="29">
                  <c:v>1.16753</c:v>
                </c:pt>
                <c:pt idx="30">
                  <c:v>1.23541</c:v>
                </c:pt>
                <c:pt idx="31">
                  <c:v>1.11423</c:v>
                </c:pt>
                <c:pt idx="32">
                  <c:v>1.17626</c:v>
                </c:pt>
                <c:pt idx="33">
                  <c:v>1.06364</c:v>
                </c:pt>
                <c:pt idx="34">
                  <c:v>1.13321</c:v>
                </c:pt>
                <c:pt idx="35">
                  <c:v>0.973081</c:v>
                </c:pt>
                <c:pt idx="36">
                  <c:v>1.07457</c:v>
                </c:pt>
                <c:pt idx="37">
                  <c:v>0.880064</c:v>
                </c:pt>
                <c:pt idx="38">
                  <c:v>0.907806</c:v>
                </c:pt>
                <c:pt idx="39">
                  <c:v>0.882981</c:v>
                </c:pt>
                <c:pt idx="40">
                  <c:v>0.787578</c:v>
                </c:pt>
                <c:pt idx="41">
                  <c:v>0.899066</c:v>
                </c:pt>
                <c:pt idx="42">
                  <c:v>0.771002</c:v>
                </c:pt>
                <c:pt idx="43">
                  <c:v>0.91235</c:v>
                </c:pt>
                <c:pt idx="44">
                  <c:v>0.832326</c:v>
                </c:pt>
                <c:pt idx="45">
                  <c:v>0.866966</c:v>
                </c:pt>
                <c:pt idx="46">
                  <c:v>0.846101</c:v>
                </c:pt>
                <c:pt idx="47">
                  <c:v>1.05288</c:v>
                </c:pt>
                <c:pt idx="48">
                  <c:v>1.24217</c:v>
                </c:pt>
                <c:pt idx="49">
                  <c:v>1.0848</c:v>
                </c:pt>
                <c:pt idx="50">
                  <c:v>1.27738</c:v>
                </c:pt>
                <c:pt idx="51">
                  <c:v>1.14358</c:v>
                </c:pt>
              </c:numCache>
            </c:numRef>
          </c:val>
          <c:smooth val="0"/>
        </c:ser>
        <c:ser>
          <c:idx val="5"/>
          <c:order val="6"/>
          <c:tx>
            <c:v>2010-2011</c:v>
          </c:tx>
          <c:spPr>
            <a:ln w="31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'!$E$326:$E$377</c:f>
              <c:numCache>
                <c:formatCode>General</c:formatCode>
                <c:ptCount val="52"/>
                <c:pt idx="0">
                  <c:v>1.01984</c:v>
                </c:pt>
                <c:pt idx="1">
                  <c:v>1.2933</c:v>
                </c:pt>
                <c:pt idx="2">
                  <c:v>1.13853</c:v>
                </c:pt>
                <c:pt idx="3">
                  <c:v>1.0814</c:v>
                </c:pt>
                <c:pt idx="4">
                  <c:v>1.22399</c:v>
                </c:pt>
                <c:pt idx="5">
                  <c:v>1.29275</c:v>
                </c:pt>
                <c:pt idx="6">
                  <c:v>1.27122</c:v>
                </c:pt>
                <c:pt idx="7">
                  <c:v>1.48456</c:v>
                </c:pt>
                <c:pt idx="8">
                  <c:v>1.47526</c:v>
                </c:pt>
                <c:pt idx="9">
                  <c:v>1.45221</c:v>
                </c:pt>
                <c:pt idx="10">
                  <c:v>1.62095</c:v>
                </c:pt>
                <c:pt idx="11">
                  <c:v>2.17871</c:v>
                </c:pt>
                <c:pt idx="12">
                  <c:v>2.61376</c:v>
                </c:pt>
                <c:pt idx="13">
                  <c:v>2.20241</c:v>
                </c:pt>
                <c:pt idx="14">
                  <c:v>2.453679999999998</c:v>
                </c:pt>
                <c:pt idx="15">
                  <c:v>3.28175</c:v>
                </c:pt>
                <c:pt idx="16">
                  <c:v>4.04917</c:v>
                </c:pt>
                <c:pt idx="17">
                  <c:v>4.41603</c:v>
                </c:pt>
                <c:pt idx="18">
                  <c:v>4.055559999999998</c:v>
                </c:pt>
                <c:pt idx="19">
                  <c:v>3.96545</c:v>
                </c:pt>
                <c:pt idx="20">
                  <c:v>3.56746</c:v>
                </c:pt>
                <c:pt idx="21">
                  <c:v>2.958699999999999</c:v>
                </c:pt>
                <c:pt idx="22">
                  <c:v>2.58462</c:v>
                </c:pt>
                <c:pt idx="23">
                  <c:v>2.039079999999998</c:v>
                </c:pt>
                <c:pt idx="24">
                  <c:v>1.6746</c:v>
                </c:pt>
                <c:pt idx="25">
                  <c:v>1.54238</c:v>
                </c:pt>
                <c:pt idx="26">
                  <c:v>1.50303</c:v>
                </c:pt>
                <c:pt idx="27">
                  <c:v>1.42574</c:v>
                </c:pt>
                <c:pt idx="28">
                  <c:v>1.19343</c:v>
                </c:pt>
                <c:pt idx="29">
                  <c:v>0.943678</c:v>
                </c:pt>
                <c:pt idx="30">
                  <c:v>0.97519</c:v>
                </c:pt>
                <c:pt idx="31">
                  <c:v>0.931867</c:v>
                </c:pt>
                <c:pt idx="32">
                  <c:v>0.966373</c:v>
                </c:pt>
                <c:pt idx="33">
                  <c:v>0.944452</c:v>
                </c:pt>
                <c:pt idx="34">
                  <c:v>0.945006</c:v>
                </c:pt>
                <c:pt idx="35">
                  <c:v>1.07246</c:v>
                </c:pt>
                <c:pt idx="36">
                  <c:v>1.00115</c:v>
                </c:pt>
                <c:pt idx="37">
                  <c:v>0.878748</c:v>
                </c:pt>
                <c:pt idx="38">
                  <c:v>0.806009</c:v>
                </c:pt>
                <c:pt idx="39">
                  <c:v>1.09835</c:v>
                </c:pt>
                <c:pt idx="40">
                  <c:v>0.74931</c:v>
                </c:pt>
                <c:pt idx="41">
                  <c:v>0.724027</c:v>
                </c:pt>
                <c:pt idx="42">
                  <c:v>0.942104</c:v>
                </c:pt>
                <c:pt idx="43">
                  <c:v>0.772828</c:v>
                </c:pt>
                <c:pt idx="44">
                  <c:v>0.692637</c:v>
                </c:pt>
                <c:pt idx="45">
                  <c:v>0.687025</c:v>
                </c:pt>
                <c:pt idx="46">
                  <c:v>0.80491</c:v>
                </c:pt>
                <c:pt idx="47">
                  <c:v>0.748338</c:v>
                </c:pt>
                <c:pt idx="48">
                  <c:v>0.826349</c:v>
                </c:pt>
                <c:pt idx="49">
                  <c:v>0.956313</c:v>
                </c:pt>
                <c:pt idx="50">
                  <c:v>1.31021</c:v>
                </c:pt>
                <c:pt idx="51">
                  <c:v>1.19394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31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'!$E$378:$E$429</c:f>
              <c:numCache>
                <c:formatCode>General</c:formatCode>
                <c:ptCount val="52"/>
                <c:pt idx="0">
                  <c:v>1.15747</c:v>
                </c:pt>
                <c:pt idx="1">
                  <c:v>1.17684</c:v>
                </c:pt>
                <c:pt idx="2">
                  <c:v>1.1001</c:v>
                </c:pt>
                <c:pt idx="3">
                  <c:v>1.25108</c:v>
                </c:pt>
                <c:pt idx="4">
                  <c:v>1.28269</c:v>
                </c:pt>
                <c:pt idx="5">
                  <c:v>1.37932</c:v>
                </c:pt>
                <c:pt idx="6">
                  <c:v>1.40645</c:v>
                </c:pt>
                <c:pt idx="7">
                  <c:v>1.56381</c:v>
                </c:pt>
                <c:pt idx="8">
                  <c:v>1.47372</c:v>
                </c:pt>
                <c:pt idx="9">
                  <c:v>1.33844</c:v>
                </c:pt>
                <c:pt idx="10">
                  <c:v>1.50428</c:v>
                </c:pt>
                <c:pt idx="11">
                  <c:v>1.77695</c:v>
                </c:pt>
                <c:pt idx="12">
                  <c:v>2.14289</c:v>
                </c:pt>
                <c:pt idx="13">
                  <c:v>1.69662</c:v>
                </c:pt>
                <c:pt idx="14">
                  <c:v>1.51382</c:v>
                </c:pt>
                <c:pt idx="15">
                  <c:v>1.56893</c:v>
                </c:pt>
                <c:pt idx="16">
                  <c:v>1.47406</c:v>
                </c:pt>
                <c:pt idx="17">
                  <c:v>1.53393</c:v>
                </c:pt>
                <c:pt idx="18">
                  <c:v>1.60263</c:v>
                </c:pt>
                <c:pt idx="19">
                  <c:v>1.69273</c:v>
                </c:pt>
                <c:pt idx="20">
                  <c:v>1.52215</c:v>
                </c:pt>
                <c:pt idx="21">
                  <c:v>1.7115</c:v>
                </c:pt>
                <c:pt idx="22">
                  <c:v>1.58162</c:v>
                </c:pt>
                <c:pt idx="23">
                  <c:v>1.86621</c:v>
                </c:pt>
                <c:pt idx="24">
                  <c:v>1.43856</c:v>
                </c:pt>
                <c:pt idx="25">
                  <c:v>1.39429</c:v>
                </c:pt>
                <c:pt idx="26">
                  <c:v>1.28511</c:v>
                </c:pt>
                <c:pt idx="27">
                  <c:v>1.18191</c:v>
                </c:pt>
                <c:pt idx="28">
                  <c:v>1.09348</c:v>
                </c:pt>
                <c:pt idx="29">
                  <c:v>1.06214</c:v>
                </c:pt>
                <c:pt idx="30">
                  <c:v>1.29493</c:v>
                </c:pt>
                <c:pt idx="31">
                  <c:v>1.4556</c:v>
                </c:pt>
                <c:pt idx="32">
                  <c:v>0.990324</c:v>
                </c:pt>
                <c:pt idx="33">
                  <c:v>1.12765</c:v>
                </c:pt>
                <c:pt idx="34">
                  <c:v>0.723521</c:v>
                </c:pt>
                <c:pt idx="35">
                  <c:v>1.2646</c:v>
                </c:pt>
                <c:pt idx="36">
                  <c:v>1.91715</c:v>
                </c:pt>
                <c:pt idx="37">
                  <c:v>2.19686</c:v>
                </c:pt>
                <c:pt idx="38">
                  <c:v>1.60351</c:v>
                </c:pt>
                <c:pt idx="39">
                  <c:v>1.829</c:v>
                </c:pt>
                <c:pt idx="40">
                  <c:v>1.9367</c:v>
                </c:pt>
                <c:pt idx="41">
                  <c:v>1.83476</c:v>
                </c:pt>
                <c:pt idx="42">
                  <c:v>1.69177</c:v>
                </c:pt>
                <c:pt idx="43">
                  <c:v>1.80429</c:v>
                </c:pt>
                <c:pt idx="44">
                  <c:v>1.79716</c:v>
                </c:pt>
                <c:pt idx="45">
                  <c:v>1.63096</c:v>
                </c:pt>
                <c:pt idx="46">
                  <c:v>1.69749</c:v>
                </c:pt>
                <c:pt idx="47">
                  <c:v>1.68484</c:v>
                </c:pt>
                <c:pt idx="48">
                  <c:v>1.82248</c:v>
                </c:pt>
                <c:pt idx="49">
                  <c:v>1.69051</c:v>
                </c:pt>
                <c:pt idx="50">
                  <c:v>1.2118</c:v>
                </c:pt>
                <c:pt idx="51">
                  <c:v>1.42308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'!$E$482:$E$533</c:f>
              <c:numCache>
                <c:formatCode>General</c:formatCode>
                <c:ptCount val="52"/>
                <c:pt idx="0">
                  <c:v>0.926323</c:v>
                </c:pt>
                <c:pt idx="1">
                  <c:v>1.05393</c:v>
                </c:pt>
                <c:pt idx="2">
                  <c:v>1.04182</c:v>
                </c:pt>
                <c:pt idx="3">
                  <c:v>1.12691</c:v>
                </c:pt>
                <c:pt idx="4">
                  <c:v>1.10398</c:v>
                </c:pt>
                <c:pt idx="5">
                  <c:v>1.12149</c:v>
                </c:pt>
                <c:pt idx="6">
                  <c:v>1.25863</c:v>
                </c:pt>
                <c:pt idx="7">
                  <c:v>1.18203</c:v>
                </c:pt>
                <c:pt idx="8">
                  <c:v>1.51288</c:v>
                </c:pt>
                <c:pt idx="9">
                  <c:v>1.51609</c:v>
                </c:pt>
                <c:pt idx="10">
                  <c:v>1.60178</c:v>
                </c:pt>
                <c:pt idx="11">
                  <c:v>2.004859999999999</c:v>
                </c:pt>
                <c:pt idx="12">
                  <c:v>3.30628</c:v>
                </c:pt>
                <c:pt idx="13">
                  <c:v>3.59339</c:v>
                </c:pt>
                <c:pt idx="14">
                  <c:v>3.199059999999998</c:v>
                </c:pt>
                <c:pt idx="15">
                  <c:v>3.354579999999999</c:v>
                </c:pt>
                <c:pt idx="16">
                  <c:v>3.47033</c:v>
                </c:pt>
                <c:pt idx="17">
                  <c:v>3.018759999999999</c:v>
                </c:pt>
                <c:pt idx="18">
                  <c:v>2.805099999999999</c:v>
                </c:pt>
                <c:pt idx="19">
                  <c:v>2.41601</c:v>
                </c:pt>
                <c:pt idx="20">
                  <c:v>2.07722</c:v>
                </c:pt>
                <c:pt idx="21">
                  <c:v>1.97427</c:v>
                </c:pt>
                <c:pt idx="22">
                  <c:v>1.76977</c:v>
                </c:pt>
                <c:pt idx="23">
                  <c:v>1.61044</c:v>
                </c:pt>
                <c:pt idx="24">
                  <c:v>1.66132</c:v>
                </c:pt>
                <c:pt idx="25">
                  <c:v>1.78393</c:v>
                </c:pt>
                <c:pt idx="26">
                  <c:v>1.89554</c:v>
                </c:pt>
                <c:pt idx="27">
                  <c:v>1.65647</c:v>
                </c:pt>
                <c:pt idx="28">
                  <c:v>1.29142</c:v>
                </c:pt>
                <c:pt idx="29">
                  <c:v>1.22479</c:v>
                </c:pt>
                <c:pt idx="30">
                  <c:v>1.10672</c:v>
                </c:pt>
                <c:pt idx="31">
                  <c:v>1.20115</c:v>
                </c:pt>
                <c:pt idx="32">
                  <c:v>1.26516</c:v>
                </c:pt>
                <c:pt idx="33">
                  <c:v>1.30065</c:v>
                </c:pt>
                <c:pt idx="34">
                  <c:v>1.18371</c:v>
                </c:pt>
                <c:pt idx="35">
                  <c:v>1.11592</c:v>
                </c:pt>
                <c:pt idx="36">
                  <c:v>0.983726</c:v>
                </c:pt>
                <c:pt idx="37">
                  <c:v>0.973807</c:v>
                </c:pt>
                <c:pt idx="38">
                  <c:v>0.885961</c:v>
                </c:pt>
                <c:pt idx="39">
                  <c:v>0.940359</c:v>
                </c:pt>
                <c:pt idx="40">
                  <c:v>1.09684</c:v>
                </c:pt>
                <c:pt idx="41">
                  <c:v>0.731122</c:v>
                </c:pt>
                <c:pt idx="42">
                  <c:v>0.780306</c:v>
                </c:pt>
                <c:pt idx="43">
                  <c:v>0.795476</c:v>
                </c:pt>
                <c:pt idx="44">
                  <c:v>0.590702</c:v>
                </c:pt>
                <c:pt idx="45">
                  <c:v>0.947829</c:v>
                </c:pt>
                <c:pt idx="46">
                  <c:v>0.727044</c:v>
                </c:pt>
                <c:pt idx="47">
                  <c:v>0.792145</c:v>
                </c:pt>
                <c:pt idx="48">
                  <c:v>0.911794</c:v>
                </c:pt>
                <c:pt idx="49">
                  <c:v>1.35921</c:v>
                </c:pt>
                <c:pt idx="50">
                  <c:v>1.52953</c:v>
                </c:pt>
                <c:pt idx="51">
                  <c:v>1.36316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31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'!$E$482:$E$533</c:f>
              <c:numCache>
                <c:formatCode>General</c:formatCode>
                <c:ptCount val="52"/>
                <c:pt idx="0">
                  <c:v>0.926323</c:v>
                </c:pt>
                <c:pt idx="1">
                  <c:v>1.05393</c:v>
                </c:pt>
                <c:pt idx="2">
                  <c:v>1.04182</c:v>
                </c:pt>
                <c:pt idx="3">
                  <c:v>1.12691</c:v>
                </c:pt>
                <c:pt idx="4">
                  <c:v>1.10398</c:v>
                </c:pt>
                <c:pt idx="5">
                  <c:v>1.12149</c:v>
                </c:pt>
                <c:pt idx="6">
                  <c:v>1.25863</c:v>
                </c:pt>
                <c:pt idx="7">
                  <c:v>1.18203</c:v>
                </c:pt>
                <c:pt idx="8">
                  <c:v>1.51288</c:v>
                </c:pt>
                <c:pt idx="9">
                  <c:v>1.51609</c:v>
                </c:pt>
                <c:pt idx="10">
                  <c:v>1.60178</c:v>
                </c:pt>
                <c:pt idx="11">
                  <c:v>2.004859999999999</c:v>
                </c:pt>
                <c:pt idx="12">
                  <c:v>3.30628</c:v>
                </c:pt>
                <c:pt idx="13">
                  <c:v>3.59339</c:v>
                </c:pt>
                <c:pt idx="14">
                  <c:v>3.199059999999998</c:v>
                </c:pt>
                <c:pt idx="15">
                  <c:v>3.354579999999999</c:v>
                </c:pt>
                <c:pt idx="16">
                  <c:v>3.47033</c:v>
                </c:pt>
                <c:pt idx="17">
                  <c:v>3.018759999999999</c:v>
                </c:pt>
                <c:pt idx="18">
                  <c:v>2.805099999999999</c:v>
                </c:pt>
                <c:pt idx="19">
                  <c:v>2.41601</c:v>
                </c:pt>
                <c:pt idx="20">
                  <c:v>2.07722</c:v>
                </c:pt>
                <c:pt idx="21">
                  <c:v>1.97427</c:v>
                </c:pt>
                <c:pt idx="22">
                  <c:v>1.76977</c:v>
                </c:pt>
                <c:pt idx="23">
                  <c:v>1.61044</c:v>
                </c:pt>
                <c:pt idx="24">
                  <c:v>1.66132</c:v>
                </c:pt>
                <c:pt idx="25">
                  <c:v>1.78393</c:v>
                </c:pt>
                <c:pt idx="26">
                  <c:v>1.89554</c:v>
                </c:pt>
                <c:pt idx="27">
                  <c:v>1.65647</c:v>
                </c:pt>
                <c:pt idx="28">
                  <c:v>1.29142</c:v>
                </c:pt>
                <c:pt idx="29">
                  <c:v>1.22479</c:v>
                </c:pt>
                <c:pt idx="30">
                  <c:v>1.10672</c:v>
                </c:pt>
                <c:pt idx="31">
                  <c:v>1.20115</c:v>
                </c:pt>
                <c:pt idx="32">
                  <c:v>1.26516</c:v>
                </c:pt>
                <c:pt idx="33">
                  <c:v>1.30065</c:v>
                </c:pt>
                <c:pt idx="34">
                  <c:v>1.18371</c:v>
                </c:pt>
                <c:pt idx="35">
                  <c:v>1.11592</c:v>
                </c:pt>
                <c:pt idx="36">
                  <c:v>0.983726</c:v>
                </c:pt>
                <c:pt idx="37">
                  <c:v>0.973807</c:v>
                </c:pt>
                <c:pt idx="38">
                  <c:v>0.885961</c:v>
                </c:pt>
                <c:pt idx="39">
                  <c:v>0.940359</c:v>
                </c:pt>
                <c:pt idx="40">
                  <c:v>1.09684</c:v>
                </c:pt>
                <c:pt idx="41">
                  <c:v>0.731122</c:v>
                </c:pt>
                <c:pt idx="42">
                  <c:v>0.780306</c:v>
                </c:pt>
                <c:pt idx="43">
                  <c:v>0.795476</c:v>
                </c:pt>
                <c:pt idx="44">
                  <c:v>0.590702</c:v>
                </c:pt>
                <c:pt idx="45">
                  <c:v>0.947829</c:v>
                </c:pt>
                <c:pt idx="46">
                  <c:v>0.727044</c:v>
                </c:pt>
                <c:pt idx="47">
                  <c:v>0.792145</c:v>
                </c:pt>
                <c:pt idx="48">
                  <c:v>0.911794</c:v>
                </c:pt>
                <c:pt idx="49">
                  <c:v>1.35921</c:v>
                </c:pt>
                <c:pt idx="50">
                  <c:v>1.52953</c:v>
                </c:pt>
                <c:pt idx="51">
                  <c:v>1.36316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31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'!$E$534:$E$586</c:f>
              <c:numCache>
                <c:formatCode>General</c:formatCode>
                <c:ptCount val="53"/>
                <c:pt idx="0">
                  <c:v>1.16226</c:v>
                </c:pt>
                <c:pt idx="1">
                  <c:v>1.35853</c:v>
                </c:pt>
                <c:pt idx="2">
                  <c:v>1.26894</c:v>
                </c:pt>
                <c:pt idx="3">
                  <c:v>1.32822</c:v>
                </c:pt>
                <c:pt idx="4">
                  <c:v>1.34486</c:v>
                </c:pt>
                <c:pt idx="5">
                  <c:v>1.36456</c:v>
                </c:pt>
                <c:pt idx="6">
                  <c:v>1.35488</c:v>
                </c:pt>
                <c:pt idx="7">
                  <c:v>1.69956</c:v>
                </c:pt>
                <c:pt idx="8">
                  <c:v>2.22858</c:v>
                </c:pt>
                <c:pt idx="9">
                  <c:v>2.1379</c:v>
                </c:pt>
                <c:pt idx="10">
                  <c:v>2.88804</c:v>
                </c:pt>
                <c:pt idx="11">
                  <c:v>4.55031</c:v>
                </c:pt>
                <c:pt idx="12">
                  <c:v>7.27542</c:v>
                </c:pt>
                <c:pt idx="13">
                  <c:v>6.99667</c:v>
                </c:pt>
                <c:pt idx="14">
                  <c:v>4.87801</c:v>
                </c:pt>
                <c:pt idx="15">
                  <c:v>4.122899999999998</c:v>
                </c:pt>
                <c:pt idx="16">
                  <c:v>4.53899</c:v>
                </c:pt>
                <c:pt idx="17">
                  <c:v>4.2482</c:v>
                </c:pt>
                <c:pt idx="18">
                  <c:v>3.54571</c:v>
                </c:pt>
                <c:pt idx="19">
                  <c:v>2.655489999999998</c:v>
                </c:pt>
                <c:pt idx="20">
                  <c:v>2.5889</c:v>
                </c:pt>
                <c:pt idx="21">
                  <c:v>1.82815</c:v>
                </c:pt>
                <c:pt idx="22">
                  <c:v>2.07649</c:v>
                </c:pt>
                <c:pt idx="23">
                  <c:v>1.6998</c:v>
                </c:pt>
                <c:pt idx="24">
                  <c:v>1.61833</c:v>
                </c:pt>
                <c:pt idx="25">
                  <c:v>1.76935</c:v>
                </c:pt>
                <c:pt idx="26">
                  <c:v>1.71816</c:v>
                </c:pt>
                <c:pt idx="27">
                  <c:v>1.68145</c:v>
                </c:pt>
                <c:pt idx="28">
                  <c:v>1.48008</c:v>
                </c:pt>
                <c:pt idx="29">
                  <c:v>1.36682</c:v>
                </c:pt>
                <c:pt idx="30">
                  <c:v>1.47642</c:v>
                </c:pt>
                <c:pt idx="31">
                  <c:v>1.33649</c:v>
                </c:pt>
                <c:pt idx="32">
                  <c:v>1.21124</c:v>
                </c:pt>
                <c:pt idx="33">
                  <c:v>1.22785</c:v>
                </c:pt>
                <c:pt idx="34">
                  <c:v>1.58654</c:v>
                </c:pt>
                <c:pt idx="35">
                  <c:v>1.24556</c:v>
                </c:pt>
                <c:pt idx="36">
                  <c:v>1.34651</c:v>
                </c:pt>
                <c:pt idx="37">
                  <c:v>1.20399</c:v>
                </c:pt>
                <c:pt idx="38">
                  <c:v>1.2511</c:v>
                </c:pt>
                <c:pt idx="39">
                  <c:v>1.16626</c:v>
                </c:pt>
                <c:pt idx="40">
                  <c:v>1.30198</c:v>
                </c:pt>
                <c:pt idx="41">
                  <c:v>1.12215</c:v>
                </c:pt>
                <c:pt idx="42">
                  <c:v>1.01928</c:v>
                </c:pt>
                <c:pt idx="43">
                  <c:v>0.999289</c:v>
                </c:pt>
                <c:pt idx="44">
                  <c:v>0.881078</c:v>
                </c:pt>
                <c:pt idx="45">
                  <c:v>1.0792</c:v>
                </c:pt>
                <c:pt idx="46">
                  <c:v>0.925596</c:v>
                </c:pt>
                <c:pt idx="47">
                  <c:v>0.796299</c:v>
                </c:pt>
                <c:pt idx="48">
                  <c:v>1.06881</c:v>
                </c:pt>
                <c:pt idx="49">
                  <c:v>1.12349</c:v>
                </c:pt>
                <c:pt idx="50">
                  <c:v>1.17368</c:v>
                </c:pt>
                <c:pt idx="51">
                  <c:v>1.21361</c:v>
                </c:pt>
                <c:pt idx="52">
                  <c:v>1.09616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31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'!$E$587:$E$638</c:f>
              <c:numCache>
                <c:formatCode>General</c:formatCode>
                <c:ptCount val="52"/>
                <c:pt idx="0">
                  <c:v>1.2178</c:v>
                </c:pt>
                <c:pt idx="1">
                  <c:v>1.26021</c:v>
                </c:pt>
                <c:pt idx="2">
                  <c:v>1.53341</c:v>
                </c:pt>
                <c:pt idx="3">
                  <c:v>1.39535</c:v>
                </c:pt>
                <c:pt idx="4">
                  <c:v>1.53447</c:v>
                </c:pt>
                <c:pt idx="5">
                  <c:v>1.57587</c:v>
                </c:pt>
                <c:pt idx="6">
                  <c:v>1.72001</c:v>
                </c:pt>
                <c:pt idx="7">
                  <c:v>2.17414</c:v>
                </c:pt>
                <c:pt idx="8">
                  <c:v>1.83996</c:v>
                </c:pt>
                <c:pt idx="9">
                  <c:v>2.02023</c:v>
                </c:pt>
                <c:pt idx="10">
                  <c:v>2.27837</c:v>
                </c:pt>
                <c:pt idx="11">
                  <c:v>2.815109999999998</c:v>
                </c:pt>
                <c:pt idx="12">
                  <c:v>2.977059999999998</c:v>
                </c:pt>
                <c:pt idx="13">
                  <c:v>2.383649999999998</c:v>
                </c:pt>
                <c:pt idx="14">
                  <c:v>2.327459999999998</c:v>
                </c:pt>
                <c:pt idx="15">
                  <c:v>2.28403</c:v>
                </c:pt>
                <c:pt idx="16">
                  <c:v>2.23747</c:v>
                </c:pt>
                <c:pt idx="17">
                  <c:v>1.9545</c:v>
                </c:pt>
                <c:pt idx="18">
                  <c:v>2.25924</c:v>
                </c:pt>
                <c:pt idx="19">
                  <c:v>2.5782</c:v>
                </c:pt>
                <c:pt idx="20">
                  <c:v>2.92751</c:v>
                </c:pt>
                <c:pt idx="21">
                  <c:v>3.28807</c:v>
                </c:pt>
                <c:pt idx="22">
                  <c:v>3.98252</c:v>
                </c:pt>
                <c:pt idx="23">
                  <c:v>3.212839999999999</c:v>
                </c:pt>
                <c:pt idx="24">
                  <c:v>2.996059999999998</c:v>
                </c:pt>
                <c:pt idx="25">
                  <c:v>2.50992</c:v>
                </c:pt>
                <c:pt idx="26">
                  <c:v>2.086809999999998</c:v>
                </c:pt>
                <c:pt idx="27">
                  <c:v>2.18209</c:v>
                </c:pt>
                <c:pt idx="28">
                  <c:v>2.28142</c:v>
                </c:pt>
                <c:pt idx="29">
                  <c:v>2.1751</c:v>
                </c:pt>
                <c:pt idx="30">
                  <c:v>1.88369</c:v>
                </c:pt>
                <c:pt idx="31">
                  <c:v>1.7257</c:v>
                </c:pt>
                <c:pt idx="32">
                  <c:v>1.66207</c:v>
                </c:pt>
                <c:pt idx="33">
                  <c:v>1.53578</c:v>
                </c:pt>
                <c:pt idx="34">
                  <c:v>1.76657</c:v>
                </c:pt>
                <c:pt idx="35">
                  <c:v>1.48481</c:v>
                </c:pt>
                <c:pt idx="36">
                  <c:v>1.24603</c:v>
                </c:pt>
                <c:pt idx="37">
                  <c:v>1.27777</c:v>
                </c:pt>
                <c:pt idx="38">
                  <c:v>1.17232</c:v>
                </c:pt>
                <c:pt idx="39">
                  <c:v>1.08185</c:v>
                </c:pt>
                <c:pt idx="40">
                  <c:v>0.966718</c:v>
                </c:pt>
                <c:pt idx="41">
                  <c:v>0.960438</c:v>
                </c:pt>
                <c:pt idx="42">
                  <c:v>0.973083</c:v>
                </c:pt>
                <c:pt idx="43">
                  <c:v>0.964079</c:v>
                </c:pt>
                <c:pt idx="44">
                  <c:v>0.958014</c:v>
                </c:pt>
                <c:pt idx="45">
                  <c:v>0.86297</c:v>
                </c:pt>
                <c:pt idx="46">
                  <c:v>0.919978</c:v>
                </c:pt>
                <c:pt idx="47">
                  <c:v>1.07718</c:v>
                </c:pt>
                <c:pt idx="48">
                  <c:v>1.14754</c:v>
                </c:pt>
                <c:pt idx="49">
                  <c:v>1.00533</c:v>
                </c:pt>
                <c:pt idx="50">
                  <c:v>1.0972</c:v>
                </c:pt>
                <c:pt idx="51">
                  <c:v>1.16354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31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'!$E$639:$E$690</c:f>
              <c:numCache>
                <c:formatCode>General</c:formatCode>
                <c:ptCount val="52"/>
                <c:pt idx="0">
                  <c:v>1.1181</c:v>
                </c:pt>
                <c:pt idx="1">
                  <c:v>1.08883</c:v>
                </c:pt>
                <c:pt idx="2">
                  <c:v>1.17636</c:v>
                </c:pt>
                <c:pt idx="3">
                  <c:v>1.22343</c:v>
                </c:pt>
                <c:pt idx="4">
                  <c:v>1.35918</c:v>
                </c:pt>
                <c:pt idx="5">
                  <c:v>1.42255</c:v>
                </c:pt>
                <c:pt idx="6">
                  <c:v>1.44312</c:v>
                </c:pt>
                <c:pt idx="7">
                  <c:v>1.74561</c:v>
                </c:pt>
                <c:pt idx="8">
                  <c:v>1.4863</c:v>
                </c:pt>
                <c:pt idx="9">
                  <c:v>1.62466</c:v>
                </c:pt>
                <c:pt idx="10">
                  <c:v>1.91967</c:v>
                </c:pt>
                <c:pt idx="11">
                  <c:v>2.22379</c:v>
                </c:pt>
                <c:pt idx="12">
                  <c:v>3.05101</c:v>
                </c:pt>
                <c:pt idx="13">
                  <c:v>2.70326</c:v>
                </c:pt>
                <c:pt idx="14">
                  <c:v>2.78742</c:v>
                </c:pt>
                <c:pt idx="15">
                  <c:v>3.09968</c:v>
                </c:pt>
                <c:pt idx="16">
                  <c:v>3.42228</c:v>
                </c:pt>
                <c:pt idx="17">
                  <c:v>3.73339</c:v>
                </c:pt>
                <c:pt idx="18">
                  <c:v>5.14024</c:v>
                </c:pt>
                <c:pt idx="19">
                  <c:v>5.20003</c:v>
                </c:pt>
                <c:pt idx="20">
                  <c:v>5.04643</c:v>
                </c:pt>
                <c:pt idx="21">
                  <c:v>3.22344</c:v>
                </c:pt>
                <c:pt idx="22">
                  <c:v>3.16441</c:v>
                </c:pt>
                <c:pt idx="23">
                  <c:v>3.370649999999998</c:v>
                </c:pt>
                <c:pt idx="24">
                  <c:v>3.042079999999999</c:v>
                </c:pt>
                <c:pt idx="25">
                  <c:v>3.18057</c:v>
                </c:pt>
                <c:pt idx="26">
                  <c:v>2.2263</c:v>
                </c:pt>
                <c:pt idx="27">
                  <c:v>1.68528</c:v>
                </c:pt>
                <c:pt idx="28">
                  <c:v>1.4153</c:v>
                </c:pt>
                <c:pt idx="29">
                  <c:v>1.08681</c:v>
                </c:pt>
                <c:pt idx="30">
                  <c:v>1.05564</c:v>
                </c:pt>
                <c:pt idx="31">
                  <c:v>0.881369</c:v>
                </c:pt>
                <c:pt idx="32">
                  <c:v>0.983731</c:v>
                </c:pt>
                <c:pt idx="33">
                  <c:v>0.876555</c:v>
                </c:pt>
                <c:pt idx="34">
                  <c:v>1.03431</c:v>
                </c:pt>
                <c:pt idx="35">
                  <c:v>0.867823</c:v>
                </c:pt>
                <c:pt idx="36">
                  <c:v>0.763187</c:v>
                </c:pt>
                <c:pt idx="37">
                  <c:v>0.803839</c:v>
                </c:pt>
                <c:pt idx="38">
                  <c:v>0.772005</c:v>
                </c:pt>
                <c:pt idx="39">
                  <c:v>0.780702</c:v>
                </c:pt>
                <c:pt idx="40">
                  <c:v>0.742163</c:v>
                </c:pt>
                <c:pt idx="41">
                  <c:v>0.662374</c:v>
                </c:pt>
                <c:pt idx="42">
                  <c:v>0.704218</c:v>
                </c:pt>
                <c:pt idx="43">
                  <c:v>0.797999</c:v>
                </c:pt>
                <c:pt idx="44">
                  <c:v>0.586092</c:v>
                </c:pt>
                <c:pt idx="45">
                  <c:v>0.611163</c:v>
                </c:pt>
                <c:pt idx="46">
                  <c:v>0.623141</c:v>
                </c:pt>
                <c:pt idx="47">
                  <c:v>0.781271</c:v>
                </c:pt>
                <c:pt idx="48">
                  <c:v>0.855259</c:v>
                </c:pt>
                <c:pt idx="49">
                  <c:v>0.755999</c:v>
                </c:pt>
                <c:pt idx="50">
                  <c:v>0.85242</c:v>
                </c:pt>
                <c:pt idx="51">
                  <c:v>0.980626</c:v>
                </c:pt>
              </c:numCache>
            </c:numRef>
          </c:val>
          <c:smooth val="0"/>
        </c:ser>
        <c:ser>
          <c:idx val="14"/>
          <c:order val="13"/>
          <c:tx>
            <c:v>2017-2018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6350">
                <a:solidFill>
                  <a:srgbClr val="FF0000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'!$E$691:$E$742</c:f>
              <c:numCache>
                <c:formatCode>General</c:formatCode>
                <c:ptCount val="52"/>
                <c:pt idx="0">
                  <c:v>0.926452</c:v>
                </c:pt>
                <c:pt idx="1">
                  <c:v>0.990782</c:v>
                </c:pt>
                <c:pt idx="2">
                  <c:v>1.02534</c:v>
                </c:pt>
                <c:pt idx="3">
                  <c:v>1.1191</c:v>
                </c:pt>
                <c:pt idx="4">
                  <c:v>1.1806</c:v>
                </c:pt>
                <c:pt idx="5">
                  <c:v>1.30465</c:v>
                </c:pt>
                <c:pt idx="6">
                  <c:v>1.581</c:v>
                </c:pt>
                <c:pt idx="7">
                  <c:v>1.64013</c:v>
                </c:pt>
                <c:pt idx="8">
                  <c:v>1.60673</c:v>
                </c:pt>
                <c:pt idx="9">
                  <c:v>1.6323</c:v>
                </c:pt>
                <c:pt idx="10">
                  <c:v>1.83916</c:v>
                </c:pt>
                <c:pt idx="11">
                  <c:v>2.29733</c:v>
                </c:pt>
                <c:pt idx="12">
                  <c:v>3.53525</c:v>
                </c:pt>
                <c:pt idx="13">
                  <c:v>3.43385</c:v>
                </c:pt>
                <c:pt idx="14">
                  <c:v>3.70733</c:v>
                </c:pt>
                <c:pt idx="15">
                  <c:v>4.756909999999999</c:v>
                </c:pt>
                <c:pt idx="16">
                  <c:v>5.97045</c:v>
                </c:pt>
                <c:pt idx="17">
                  <c:v>7.060779999999998</c:v>
                </c:pt>
                <c:pt idx="18">
                  <c:v>7.51172</c:v>
                </c:pt>
                <c:pt idx="19">
                  <c:v>7.34917</c:v>
                </c:pt>
                <c:pt idx="20">
                  <c:v>5.53973</c:v>
                </c:pt>
                <c:pt idx="21">
                  <c:v>3.78776</c:v>
                </c:pt>
                <c:pt idx="22">
                  <c:v>2.89521</c:v>
                </c:pt>
                <c:pt idx="23">
                  <c:v>2.66651</c:v>
                </c:pt>
                <c:pt idx="24">
                  <c:v>2.529809999999999</c:v>
                </c:pt>
                <c:pt idx="25">
                  <c:v>2.479309999999999</c:v>
                </c:pt>
                <c:pt idx="26">
                  <c:v>1.99038</c:v>
                </c:pt>
                <c:pt idx="27">
                  <c:v>1.73251</c:v>
                </c:pt>
                <c:pt idx="28">
                  <c:v>1.49447</c:v>
                </c:pt>
                <c:pt idx="29">
                  <c:v>1.33781</c:v>
                </c:pt>
                <c:pt idx="30">
                  <c:v>1.25161</c:v>
                </c:pt>
                <c:pt idx="31">
                  <c:v>0.886278</c:v>
                </c:pt>
                <c:pt idx="32">
                  <c:v>0.866576</c:v>
                </c:pt>
                <c:pt idx="33">
                  <c:v>0.90358</c:v>
                </c:pt>
                <c:pt idx="34">
                  <c:v>0.923076</c:v>
                </c:pt>
                <c:pt idx="35">
                  <c:v>1.00452</c:v>
                </c:pt>
                <c:pt idx="36">
                  <c:v>0.728166</c:v>
                </c:pt>
                <c:pt idx="37">
                  <c:v>0.689275</c:v>
                </c:pt>
                <c:pt idx="38">
                  <c:v>0.689769</c:v>
                </c:pt>
                <c:pt idx="39">
                  <c:v>0.665195</c:v>
                </c:pt>
                <c:pt idx="40">
                  <c:v>0.65648</c:v>
                </c:pt>
                <c:pt idx="41">
                  <c:v>0.468338</c:v>
                </c:pt>
                <c:pt idx="42">
                  <c:v>0.453637</c:v>
                </c:pt>
                <c:pt idx="43">
                  <c:v>0.471383</c:v>
                </c:pt>
                <c:pt idx="44">
                  <c:v>0.47077</c:v>
                </c:pt>
                <c:pt idx="45">
                  <c:v>0.48385</c:v>
                </c:pt>
                <c:pt idx="46">
                  <c:v>0.620948</c:v>
                </c:pt>
                <c:pt idx="47">
                  <c:v>0.581021</c:v>
                </c:pt>
                <c:pt idx="48">
                  <c:v>0.702887</c:v>
                </c:pt>
                <c:pt idx="49">
                  <c:v>0.773528</c:v>
                </c:pt>
                <c:pt idx="50">
                  <c:v>0.897002</c:v>
                </c:pt>
                <c:pt idx="51">
                  <c:v>1.04843</c:v>
                </c:pt>
              </c:numCache>
            </c:numRef>
          </c:val>
          <c:smooth val="0"/>
        </c:ser>
        <c:ser>
          <c:idx val="12"/>
          <c:order val="14"/>
          <c:tx>
            <c:v>2018-2019</c:v>
          </c:tx>
          <c:spPr>
            <a:ln w="952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92D050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'!$E$743:$E$794</c:f>
              <c:numCache>
                <c:formatCode>General</c:formatCode>
                <c:ptCount val="52"/>
                <c:pt idx="0">
                  <c:v>1.02938</c:v>
                </c:pt>
                <c:pt idx="1">
                  <c:v>1.12617</c:v>
                </c:pt>
                <c:pt idx="2">
                  <c:v>1.30645</c:v>
                </c:pt>
                <c:pt idx="3">
                  <c:v>1.29501</c:v>
                </c:pt>
                <c:pt idx="4">
                  <c:v>1.50833</c:v>
                </c:pt>
                <c:pt idx="5">
                  <c:v>1.5906</c:v>
                </c:pt>
                <c:pt idx="6">
                  <c:v>1.542</c:v>
                </c:pt>
                <c:pt idx="7">
                  <c:v>1.82669</c:v>
                </c:pt>
                <c:pt idx="8">
                  <c:v>1.66322</c:v>
                </c:pt>
                <c:pt idx="9">
                  <c:v>1.6979</c:v>
                </c:pt>
                <c:pt idx="10">
                  <c:v>2.079909999999999</c:v>
                </c:pt>
                <c:pt idx="11">
                  <c:v>2.42371</c:v>
                </c:pt>
                <c:pt idx="12">
                  <c:v>3.02437</c:v>
                </c:pt>
                <c:pt idx="13">
                  <c:v>3.055499999999999</c:v>
                </c:pt>
                <c:pt idx="14">
                  <c:v>2.70743</c:v>
                </c:pt>
                <c:pt idx="15">
                  <c:v>3.00594</c:v>
                </c:pt>
                <c:pt idx="16">
                  <c:v>3.42145</c:v>
                </c:pt>
                <c:pt idx="17">
                  <c:v>3.61022</c:v>
                </c:pt>
                <c:pt idx="18">
                  <c:v>4.22377</c:v>
                </c:pt>
                <c:pt idx="19">
                  <c:v>4.46423</c:v>
                </c:pt>
                <c:pt idx="20">
                  <c:v>4.639979999999999</c:v>
                </c:pt>
                <c:pt idx="21">
                  <c:v>4.39673</c:v>
                </c:pt>
                <c:pt idx="22">
                  <c:v>4.24765</c:v>
                </c:pt>
                <c:pt idx="23">
                  <c:v>4.33347</c:v>
                </c:pt>
                <c:pt idx="24">
                  <c:v>3.576709999999998</c:v>
                </c:pt>
                <c:pt idx="25">
                  <c:v>3.12954</c:v>
                </c:pt>
                <c:pt idx="26">
                  <c:v>2.469669999999998</c:v>
                </c:pt>
                <c:pt idx="27">
                  <c:v>1.96737</c:v>
                </c:pt>
                <c:pt idx="28">
                  <c:v>1.51843</c:v>
                </c:pt>
                <c:pt idx="29">
                  <c:v>1.2436</c:v>
                </c:pt>
                <c:pt idx="30">
                  <c:v>1.08402</c:v>
                </c:pt>
                <c:pt idx="31">
                  <c:v>1.02676</c:v>
                </c:pt>
                <c:pt idx="32">
                  <c:v>0.932613</c:v>
                </c:pt>
                <c:pt idx="33">
                  <c:v>1.01843</c:v>
                </c:pt>
                <c:pt idx="34">
                  <c:v>1.04391</c:v>
                </c:pt>
                <c:pt idx="35">
                  <c:v>0.916497</c:v>
                </c:pt>
                <c:pt idx="36">
                  <c:v>0.757823</c:v>
                </c:pt>
                <c:pt idx="37">
                  <c:v>0.750334</c:v>
                </c:pt>
                <c:pt idx="38">
                  <c:v>0.629509</c:v>
                </c:pt>
                <c:pt idx="39">
                  <c:v>0.542949</c:v>
                </c:pt>
                <c:pt idx="40">
                  <c:v>0.518661</c:v>
                </c:pt>
                <c:pt idx="41">
                  <c:v>0.523784</c:v>
                </c:pt>
                <c:pt idx="42">
                  <c:v>0.496675</c:v>
                </c:pt>
                <c:pt idx="43">
                  <c:v>0.486716</c:v>
                </c:pt>
                <c:pt idx="44">
                  <c:v>0.461385</c:v>
                </c:pt>
                <c:pt idx="45">
                  <c:v>0.486512</c:v>
                </c:pt>
                <c:pt idx="46">
                  <c:v>0.517061</c:v>
                </c:pt>
                <c:pt idx="47">
                  <c:v>0.539185</c:v>
                </c:pt>
                <c:pt idx="48">
                  <c:v>0.639543</c:v>
                </c:pt>
                <c:pt idx="49">
                  <c:v>0.783524</c:v>
                </c:pt>
                <c:pt idx="50">
                  <c:v>0.878713</c:v>
                </c:pt>
                <c:pt idx="51">
                  <c:v>0.981627</c:v>
                </c:pt>
              </c:numCache>
            </c:numRef>
          </c:val>
          <c:smooth val="0"/>
        </c:ser>
        <c:ser>
          <c:idx val="16"/>
          <c:order val="15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'HHS Region 3 ILINet 3 '!$E$795:$E$846</c:f>
              <c:numCache>
                <c:formatCode>General</c:formatCode>
                <c:ptCount val="52"/>
                <c:pt idx="0">
                  <c:v>1.16425</c:v>
                </c:pt>
                <c:pt idx="1">
                  <c:v>1.28589</c:v>
                </c:pt>
                <c:pt idx="2">
                  <c:v>1.40461</c:v>
                </c:pt>
                <c:pt idx="3">
                  <c:v>1.55736</c:v>
                </c:pt>
                <c:pt idx="4">
                  <c:v>1.52687</c:v>
                </c:pt>
                <c:pt idx="5">
                  <c:v>1.69386</c:v>
                </c:pt>
                <c:pt idx="6">
                  <c:v>1.86798</c:v>
                </c:pt>
                <c:pt idx="7">
                  <c:v>2.059099999999999</c:v>
                </c:pt>
                <c:pt idx="8">
                  <c:v>2.39073</c:v>
                </c:pt>
                <c:pt idx="9">
                  <c:v>2.44792</c:v>
                </c:pt>
                <c:pt idx="10">
                  <c:v>3.00803</c:v>
                </c:pt>
                <c:pt idx="11">
                  <c:v>3.951859999999998</c:v>
                </c:pt>
                <c:pt idx="12">
                  <c:v>5.69131</c:v>
                </c:pt>
                <c:pt idx="13">
                  <c:v>5.53872</c:v>
                </c:pt>
                <c:pt idx="14">
                  <c:v>4.4387</c:v>
                </c:pt>
                <c:pt idx="15">
                  <c:v>4.662679999999998</c:v>
                </c:pt>
                <c:pt idx="16">
                  <c:v>5.3196</c:v>
                </c:pt>
                <c:pt idx="17">
                  <c:v>6.35916</c:v>
                </c:pt>
                <c:pt idx="18">
                  <c:v>6.54618</c:v>
                </c:pt>
                <c:pt idx="19">
                  <c:v>5.825989999999997</c:v>
                </c:pt>
                <c:pt idx="20">
                  <c:v>5.27586</c:v>
                </c:pt>
                <c:pt idx="21">
                  <c:v>5.15567</c:v>
                </c:pt>
              </c:numCache>
            </c:numRef>
          </c:val>
          <c:smooth val="0"/>
        </c:ser>
        <c:ser>
          <c:idx val="15"/>
          <c:order val="16"/>
          <c:tx>
            <c:v>Baseline</c:v>
          </c:tx>
          <c:spPr>
            <a:ln w="19050" cap="rnd">
              <a:solidFill>
                <a:schemeClr val="bg2">
                  <a:lumMod val="25000"/>
                </a:schemeClr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'HHS Region 3 ILINet 3 '!$D$13:$D$64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'HHS Region 3 ILINet 3 '!$X$106:$X$156</c:f>
              <c:numCache>
                <c:formatCode>General</c:formatCode>
                <c:ptCount val="51"/>
                <c:pt idx="0">
                  <c:v>1.9</c:v>
                </c:pt>
                <c:pt idx="1">
                  <c:v>1.9</c:v>
                </c:pt>
                <c:pt idx="2">
                  <c:v>1.9</c:v>
                </c:pt>
                <c:pt idx="3">
                  <c:v>1.9</c:v>
                </c:pt>
                <c:pt idx="4">
                  <c:v>1.9</c:v>
                </c:pt>
                <c:pt idx="5">
                  <c:v>1.9</c:v>
                </c:pt>
                <c:pt idx="6">
                  <c:v>1.9</c:v>
                </c:pt>
                <c:pt idx="7">
                  <c:v>1.9</c:v>
                </c:pt>
                <c:pt idx="8">
                  <c:v>1.9</c:v>
                </c:pt>
                <c:pt idx="9">
                  <c:v>1.9</c:v>
                </c:pt>
                <c:pt idx="10">
                  <c:v>1.9</c:v>
                </c:pt>
                <c:pt idx="11">
                  <c:v>1.9</c:v>
                </c:pt>
                <c:pt idx="12">
                  <c:v>1.9</c:v>
                </c:pt>
                <c:pt idx="13">
                  <c:v>1.9</c:v>
                </c:pt>
                <c:pt idx="14">
                  <c:v>1.9</c:v>
                </c:pt>
                <c:pt idx="15">
                  <c:v>1.9</c:v>
                </c:pt>
                <c:pt idx="16">
                  <c:v>1.9</c:v>
                </c:pt>
                <c:pt idx="17">
                  <c:v>1.9</c:v>
                </c:pt>
                <c:pt idx="18">
                  <c:v>1.9</c:v>
                </c:pt>
                <c:pt idx="19">
                  <c:v>1.9</c:v>
                </c:pt>
                <c:pt idx="20">
                  <c:v>1.9</c:v>
                </c:pt>
                <c:pt idx="21">
                  <c:v>1.9</c:v>
                </c:pt>
                <c:pt idx="22">
                  <c:v>1.9</c:v>
                </c:pt>
                <c:pt idx="23">
                  <c:v>1.9</c:v>
                </c:pt>
                <c:pt idx="24">
                  <c:v>1.9</c:v>
                </c:pt>
                <c:pt idx="25">
                  <c:v>1.9</c:v>
                </c:pt>
                <c:pt idx="26">
                  <c:v>1.9</c:v>
                </c:pt>
                <c:pt idx="27">
                  <c:v>1.9</c:v>
                </c:pt>
                <c:pt idx="28">
                  <c:v>1.9</c:v>
                </c:pt>
                <c:pt idx="29">
                  <c:v>1.9</c:v>
                </c:pt>
                <c:pt idx="30">
                  <c:v>1.9</c:v>
                </c:pt>
                <c:pt idx="31">
                  <c:v>1.9</c:v>
                </c:pt>
                <c:pt idx="32">
                  <c:v>1.9</c:v>
                </c:pt>
                <c:pt idx="33">
                  <c:v>1.9</c:v>
                </c:pt>
                <c:pt idx="34">
                  <c:v>1.9</c:v>
                </c:pt>
                <c:pt idx="35">
                  <c:v>1.9</c:v>
                </c:pt>
                <c:pt idx="36">
                  <c:v>1.9</c:v>
                </c:pt>
                <c:pt idx="37">
                  <c:v>1.9</c:v>
                </c:pt>
                <c:pt idx="38">
                  <c:v>1.9</c:v>
                </c:pt>
                <c:pt idx="39">
                  <c:v>1.9</c:v>
                </c:pt>
                <c:pt idx="40">
                  <c:v>1.9</c:v>
                </c:pt>
                <c:pt idx="41">
                  <c:v>1.9</c:v>
                </c:pt>
                <c:pt idx="42">
                  <c:v>1.9</c:v>
                </c:pt>
                <c:pt idx="43">
                  <c:v>1.9</c:v>
                </c:pt>
                <c:pt idx="44">
                  <c:v>1.9</c:v>
                </c:pt>
                <c:pt idx="45">
                  <c:v>1.9</c:v>
                </c:pt>
                <c:pt idx="46">
                  <c:v>1.9</c:v>
                </c:pt>
                <c:pt idx="47">
                  <c:v>1.9</c:v>
                </c:pt>
                <c:pt idx="48">
                  <c:v>1.9</c:v>
                </c:pt>
                <c:pt idx="49">
                  <c:v>1.9</c:v>
                </c:pt>
                <c:pt idx="50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680496"/>
        <c:axId val="549682688"/>
        <c:extLst/>
      </c:lineChart>
      <c:catAx>
        <c:axId val="549680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Epiweek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682688"/>
        <c:crosses val="autoZero"/>
        <c:auto val="1"/>
        <c:lblAlgn val="ctr"/>
        <c:lblOffset val="100"/>
        <c:noMultiLvlLbl val="0"/>
      </c:catAx>
      <c:valAx>
        <c:axId val="54968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Flu Activity (weighted ILI%)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68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122839798717"/>
          <c:y val="0.0862426431990119"/>
          <c:w val="0.183877160201283"/>
          <c:h val="0.766966008443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Region 3 Influenza Activity 2004-Present (Weeks 4-14)</a:t>
            </a:r>
          </a:p>
        </c:rich>
      </c:tx>
      <c:layout>
        <c:manualLayout>
          <c:xMode val="edge"/>
          <c:yMode val="edge"/>
          <c:x val="0.26309376338418"/>
          <c:y val="0.01882347045521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956315589303432"/>
          <c:y val="0.0687682981299015"/>
          <c:w val="0.873161519902196"/>
          <c:h val="0.808247435697116"/>
        </c:manualLayout>
      </c:layout>
      <c:lineChart>
        <c:grouping val="standard"/>
        <c:varyColors val="0"/>
        <c:ser>
          <c:idx val="0"/>
          <c:order val="0"/>
          <c:tx>
            <c:v>2004-2005</c:v>
          </c:tx>
          <c:spPr>
            <a:ln w="31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'!$E$13:$E$64</c:f>
              <c:numCache>
                <c:formatCode>General</c:formatCode>
                <c:ptCount val="11"/>
                <c:pt idx="0">
                  <c:v>5.28633</c:v>
                </c:pt>
                <c:pt idx="1">
                  <c:v>6.5011</c:v>
                </c:pt>
                <c:pt idx="2">
                  <c:v>6.31986</c:v>
                </c:pt>
                <c:pt idx="3">
                  <c:v>9.17571</c:v>
                </c:pt>
                <c:pt idx="4">
                  <c:v>5.53297</c:v>
                </c:pt>
                <c:pt idx="5">
                  <c:v>4.062529999999998</c:v>
                </c:pt>
                <c:pt idx="6">
                  <c:v>4.27602</c:v>
                </c:pt>
                <c:pt idx="7">
                  <c:v>4.055409999999998</c:v>
                </c:pt>
                <c:pt idx="8">
                  <c:v>3.42324</c:v>
                </c:pt>
                <c:pt idx="9">
                  <c:v>2.721649999999998</c:v>
                </c:pt>
                <c:pt idx="10">
                  <c:v>2.02353</c:v>
                </c:pt>
              </c:numCache>
              <c:extLst/>
            </c:numRef>
          </c:val>
          <c:smooth val="0"/>
        </c:ser>
        <c:ser>
          <c:idx val="1"/>
          <c:order val="1"/>
          <c:tx>
            <c:v>2005-2006</c:v>
          </c:tx>
          <c:spPr>
            <a:ln w="31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'!$E$65:$E$116</c:f>
              <c:numCache>
                <c:formatCode>General</c:formatCode>
                <c:ptCount val="11"/>
                <c:pt idx="0">
                  <c:v>3.53155</c:v>
                </c:pt>
                <c:pt idx="1">
                  <c:v>2.73834</c:v>
                </c:pt>
                <c:pt idx="2">
                  <c:v>3.7634</c:v>
                </c:pt>
                <c:pt idx="3">
                  <c:v>3.90635</c:v>
                </c:pt>
                <c:pt idx="4">
                  <c:v>4.524049999999998</c:v>
                </c:pt>
                <c:pt idx="5">
                  <c:v>4.27517</c:v>
                </c:pt>
                <c:pt idx="6">
                  <c:v>6.25155</c:v>
                </c:pt>
                <c:pt idx="7">
                  <c:v>5.2481</c:v>
                </c:pt>
                <c:pt idx="8">
                  <c:v>4.24882</c:v>
                </c:pt>
                <c:pt idx="9">
                  <c:v>4.21689</c:v>
                </c:pt>
                <c:pt idx="10">
                  <c:v>2.51276</c:v>
                </c:pt>
              </c:numCache>
              <c:extLst/>
            </c:numRef>
          </c:val>
          <c:smooth val="0"/>
        </c:ser>
        <c:ser>
          <c:idx val="2"/>
          <c:order val="2"/>
          <c:tx>
            <c:v>2006-2007</c:v>
          </c:tx>
          <c:spPr>
            <a:ln w="31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'!$E$117:$E$168</c:f>
              <c:numCache>
                <c:formatCode>General</c:formatCode>
                <c:ptCount val="11"/>
                <c:pt idx="0">
                  <c:v>2.50163</c:v>
                </c:pt>
                <c:pt idx="1">
                  <c:v>2.38504</c:v>
                </c:pt>
                <c:pt idx="2">
                  <c:v>2.66325</c:v>
                </c:pt>
                <c:pt idx="3">
                  <c:v>2.70936</c:v>
                </c:pt>
                <c:pt idx="4">
                  <c:v>2.482479999999998</c:v>
                </c:pt>
                <c:pt idx="5">
                  <c:v>2.60062</c:v>
                </c:pt>
                <c:pt idx="6">
                  <c:v>2.81957</c:v>
                </c:pt>
                <c:pt idx="7">
                  <c:v>2.79384</c:v>
                </c:pt>
                <c:pt idx="8">
                  <c:v>2.338449999999998</c:v>
                </c:pt>
                <c:pt idx="9">
                  <c:v>2.512859999999998</c:v>
                </c:pt>
                <c:pt idx="10">
                  <c:v>2.14874</c:v>
                </c:pt>
              </c:numCache>
              <c:extLst/>
            </c:numRef>
          </c:val>
          <c:smooth val="0"/>
        </c:ser>
        <c:ser>
          <c:idx val="3"/>
          <c:order val="3"/>
          <c:tx>
            <c:v>2007-2008</c:v>
          </c:tx>
          <c:spPr>
            <a:ln w="31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'!$E$169:$E$220</c:f>
              <c:numCache>
                <c:formatCode>General</c:formatCode>
                <c:ptCount val="11"/>
                <c:pt idx="0">
                  <c:v>4.09728</c:v>
                </c:pt>
                <c:pt idx="1">
                  <c:v>4.00461</c:v>
                </c:pt>
                <c:pt idx="2">
                  <c:v>4.85672</c:v>
                </c:pt>
                <c:pt idx="3">
                  <c:v>5.016519999999998</c:v>
                </c:pt>
                <c:pt idx="4">
                  <c:v>4.71245</c:v>
                </c:pt>
                <c:pt idx="5">
                  <c:v>3.7026</c:v>
                </c:pt>
                <c:pt idx="6">
                  <c:v>3.28036</c:v>
                </c:pt>
                <c:pt idx="7">
                  <c:v>2.81477</c:v>
                </c:pt>
                <c:pt idx="8">
                  <c:v>2.57172</c:v>
                </c:pt>
                <c:pt idx="9">
                  <c:v>1.75892</c:v>
                </c:pt>
                <c:pt idx="10">
                  <c:v>1.65973</c:v>
                </c:pt>
              </c:numCache>
              <c:extLst/>
            </c:numRef>
          </c:val>
          <c:smooth val="0"/>
        </c:ser>
        <c:ser>
          <c:idx val="4"/>
          <c:order val="4"/>
          <c:tx>
            <c:v>2008-2009</c:v>
          </c:tx>
          <c:spPr>
            <a:ln w="31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'!$E$221:$E$273</c:f>
              <c:numCache>
                <c:formatCode>General</c:formatCode>
                <c:ptCount val="11"/>
                <c:pt idx="0">
                  <c:v>1.96003</c:v>
                </c:pt>
                <c:pt idx="1">
                  <c:v>2.32424</c:v>
                </c:pt>
                <c:pt idx="2">
                  <c:v>2.85488</c:v>
                </c:pt>
                <c:pt idx="3">
                  <c:v>4.99277</c:v>
                </c:pt>
                <c:pt idx="4">
                  <c:v>4.98611</c:v>
                </c:pt>
                <c:pt idx="5">
                  <c:v>5.20681</c:v>
                </c:pt>
                <c:pt idx="6">
                  <c:v>4.60983</c:v>
                </c:pt>
                <c:pt idx="7">
                  <c:v>3.19368</c:v>
                </c:pt>
                <c:pt idx="8">
                  <c:v>3.6208</c:v>
                </c:pt>
                <c:pt idx="9">
                  <c:v>3.12093</c:v>
                </c:pt>
                <c:pt idx="10">
                  <c:v>2.61353</c:v>
                </c:pt>
              </c:numCache>
              <c:extLst/>
            </c:numRef>
          </c:val>
          <c:smooth val="0"/>
        </c:ser>
        <c:ser>
          <c:idx val="13"/>
          <c:order val="5"/>
          <c:tx>
            <c:v>2009-2010</c:v>
          </c:tx>
          <c:spPr>
            <a:ln w="31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'!$E$274:$E$325</c:f>
              <c:numCache>
                <c:formatCode>General</c:formatCode>
                <c:ptCount val="11"/>
                <c:pt idx="0">
                  <c:v>1.81761</c:v>
                </c:pt>
                <c:pt idx="1">
                  <c:v>1.81616</c:v>
                </c:pt>
                <c:pt idx="2">
                  <c:v>1.68877</c:v>
                </c:pt>
                <c:pt idx="3">
                  <c:v>1.42261</c:v>
                </c:pt>
                <c:pt idx="4">
                  <c:v>1.43717</c:v>
                </c:pt>
                <c:pt idx="5">
                  <c:v>1.63945</c:v>
                </c:pt>
                <c:pt idx="6">
                  <c:v>1.6437</c:v>
                </c:pt>
                <c:pt idx="7">
                  <c:v>1.56712</c:v>
                </c:pt>
                <c:pt idx="8">
                  <c:v>1.37767</c:v>
                </c:pt>
                <c:pt idx="9">
                  <c:v>1.34913</c:v>
                </c:pt>
                <c:pt idx="10">
                  <c:v>1.18077</c:v>
                </c:pt>
              </c:numCache>
              <c:extLst/>
            </c:numRef>
          </c:val>
          <c:smooth val="0"/>
        </c:ser>
        <c:ser>
          <c:idx val="5"/>
          <c:order val="6"/>
          <c:tx>
            <c:v>2010-2011</c:v>
          </c:tx>
          <c:spPr>
            <a:ln w="31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'!$E$326:$E$377</c:f>
              <c:numCache>
                <c:formatCode>General</c:formatCode>
                <c:ptCount val="11"/>
                <c:pt idx="0">
                  <c:v>4.04917</c:v>
                </c:pt>
                <c:pt idx="1">
                  <c:v>4.41603</c:v>
                </c:pt>
                <c:pt idx="2">
                  <c:v>4.055559999999998</c:v>
                </c:pt>
                <c:pt idx="3">
                  <c:v>3.96545</c:v>
                </c:pt>
                <c:pt idx="4">
                  <c:v>3.56746</c:v>
                </c:pt>
                <c:pt idx="5">
                  <c:v>2.958699999999999</c:v>
                </c:pt>
                <c:pt idx="6">
                  <c:v>2.58462</c:v>
                </c:pt>
                <c:pt idx="7">
                  <c:v>2.039079999999998</c:v>
                </c:pt>
                <c:pt idx="8">
                  <c:v>1.6746</c:v>
                </c:pt>
                <c:pt idx="9">
                  <c:v>1.54238</c:v>
                </c:pt>
                <c:pt idx="10">
                  <c:v>1.50303</c:v>
                </c:pt>
              </c:numCache>
              <c:extLst/>
            </c:numRef>
          </c:val>
          <c:smooth val="0"/>
        </c:ser>
        <c:ser>
          <c:idx val="6"/>
          <c:order val="7"/>
          <c:tx>
            <c:v>2011-2012</c:v>
          </c:tx>
          <c:spPr>
            <a:ln w="31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'!$E$378:$E$429</c:f>
              <c:numCache>
                <c:formatCode>General</c:formatCode>
                <c:ptCount val="11"/>
                <c:pt idx="0">
                  <c:v>1.47406</c:v>
                </c:pt>
                <c:pt idx="1">
                  <c:v>1.53393</c:v>
                </c:pt>
                <c:pt idx="2">
                  <c:v>1.60263</c:v>
                </c:pt>
                <c:pt idx="3">
                  <c:v>1.69273</c:v>
                </c:pt>
                <c:pt idx="4">
                  <c:v>1.52215</c:v>
                </c:pt>
                <c:pt idx="5">
                  <c:v>1.7115</c:v>
                </c:pt>
                <c:pt idx="6">
                  <c:v>1.58162</c:v>
                </c:pt>
                <c:pt idx="7">
                  <c:v>1.86621</c:v>
                </c:pt>
                <c:pt idx="8">
                  <c:v>1.43856</c:v>
                </c:pt>
                <c:pt idx="9">
                  <c:v>1.39429</c:v>
                </c:pt>
                <c:pt idx="10">
                  <c:v>1.28511</c:v>
                </c:pt>
              </c:numCache>
              <c:extLst/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'!$E$482:$E$533</c:f>
              <c:numCache>
                <c:formatCode>General</c:formatCode>
                <c:ptCount val="11"/>
                <c:pt idx="0">
                  <c:v>3.47033</c:v>
                </c:pt>
                <c:pt idx="1">
                  <c:v>3.018759999999999</c:v>
                </c:pt>
                <c:pt idx="2">
                  <c:v>2.805099999999999</c:v>
                </c:pt>
                <c:pt idx="3">
                  <c:v>2.41601</c:v>
                </c:pt>
                <c:pt idx="4">
                  <c:v>2.07722</c:v>
                </c:pt>
                <c:pt idx="5">
                  <c:v>1.97427</c:v>
                </c:pt>
                <c:pt idx="6">
                  <c:v>1.76977</c:v>
                </c:pt>
                <c:pt idx="7">
                  <c:v>1.61044</c:v>
                </c:pt>
                <c:pt idx="8">
                  <c:v>1.66132</c:v>
                </c:pt>
                <c:pt idx="9">
                  <c:v>1.78393</c:v>
                </c:pt>
                <c:pt idx="10">
                  <c:v>1.89554</c:v>
                </c:pt>
              </c:numCache>
              <c:extLst/>
            </c:numRef>
          </c:val>
          <c:smooth val="0"/>
        </c:ser>
        <c:ser>
          <c:idx val="8"/>
          <c:order val="9"/>
          <c:tx>
            <c:v>2013-2014</c:v>
          </c:tx>
          <c:spPr>
            <a:ln w="31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'!$E$482:$E$533</c:f>
              <c:numCache>
                <c:formatCode>General</c:formatCode>
                <c:ptCount val="11"/>
                <c:pt idx="0">
                  <c:v>3.47033</c:v>
                </c:pt>
                <c:pt idx="1">
                  <c:v>3.018759999999999</c:v>
                </c:pt>
                <c:pt idx="2">
                  <c:v>2.805099999999999</c:v>
                </c:pt>
                <c:pt idx="3">
                  <c:v>2.41601</c:v>
                </c:pt>
                <c:pt idx="4">
                  <c:v>2.07722</c:v>
                </c:pt>
                <c:pt idx="5">
                  <c:v>1.97427</c:v>
                </c:pt>
                <c:pt idx="6">
                  <c:v>1.76977</c:v>
                </c:pt>
                <c:pt idx="7">
                  <c:v>1.61044</c:v>
                </c:pt>
                <c:pt idx="8">
                  <c:v>1.66132</c:v>
                </c:pt>
                <c:pt idx="9">
                  <c:v>1.78393</c:v>
                </c:pt>
                <c:pt idx="10">
                  <c:v>1.89554</c:v>
                </c:pt>
              </c:numCache>
              <c:extLst/>
            </c:numRef>
          </c:val>
          <c:smooth val="0"/>
        </c:ser>
        <c:ser>
          <c:idx val="9"/>
          <c:order val="10"/>
          <c:tx>
            <c:v>2014-2015</c:v>
          </c:tx>
          <c:spPr>
            <a:ln w="31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'!$E$534:$E$586</c:f>
              <c:numCache>
                <c:formatCode>General</c:formatCode>
                <c:ptCount val="11"/>
                <c:pt idx="0">
                  <c:v>4.53899</c:v>
                </c:pt>
                <c:pt idx="1">
                  <c:v>4.2482</c:v>
                </c:pt>
                <c:pt idx="2">
                  <c:v>3.54571</c:v>
                </c:pt>
                <c:pt idx="3">
                  <c:v>2.655489999999998</c:v>
                </c:pt>
                <c:pt idx="4">
                  <c:v>2.5889</c:v>
                </c:pt>
                <c:pt idx="5">
                  <c:v>1.82815</c:v>
                </c:pt>
                <c:pt idx="6">
                  <c:v>2.07649</c:v>
                </c:pt>
                <c:pt idx="7">
                  <c:v>1.6998</c:v>
                </c:pt>
                <c:pt idx="8">
                  <c:v>1.61833</c:v>
                </c:pt>
                <c:pt idx="9">
                  <c:v>1.76935</c:v>
                </c:pt>
                <c:pt idx="10">
                  <c:v>1.71816</c:v>
                </c:pt>
              </c:numCache>
              <c:extLst/>
            </c:numRef>
          </c:val>
          <c:smooth val="0"/>
        </c:ser>
        <c:ser>
          <c:idx val="10"/>
          <c:order val="11"/>
          <c:tx>
            <c:v>2015-2016</c:v>
          </c:tx>
          <c:spPr>
            <a:ln w="31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'!$E$587:$E$638</c:f>
              <c:numCache>
                <c:formatCode>General</c:formatCode>
                <c:ptCount val="11"/>
                <c:pt idx="0">
                  <c:v>2.23747</c:v>
                </c:pt>
                <c:pt idx="1">
                  <c:v>1.9545</c:v>
                </c:pt>
                <c:pt idx="2">
                  <c:v>2.25924</c:v>
                </c:pt>
                <c:pt idx="3">
                  <c:v>2.5782</c:v>
                </c:pt>
                <c:pt idx="4">
                  <c:v>2.92751</c:v>
                </c:pt>
                <c:pt idx="5">
                  <c:v>3.28807</c:v>
                </c:pt>
                <c:pt idx="6">
                  <c:v>3.98252</c:v>
                </c:pt>
                <c:pt idx="7">
                  <c:v>3.212839999999999</c:v>
                </c:pt>
                <c:pt idx="8">
                  <c:v>2.996059999999998</c:v>
                </c:pt>
                <c:pt idx="9">
                  <c:v>2.50992</c:v>
                </c:pt>
                <c:pt idx="10">
                  <c:v>2.086809999999998</c:v>
                </c:pt>
              </c:numCache>
              <c:extLst/>
            </c:numRef>
          </c:val>
          <c:smooth val="0"/>
        </c:ser>
        <c:ser>
          <c:idx val="11"/>
          <c:order val="12"/>
          <c:tx>
            <c:v>2016-2017</c:v>
          </c:tx>
          <c:spPr>
            <a:ln w="31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'!$E$639:$E$690</c:f>
              <c:numCache>
                <c:formatCode>General</c:formatCode>
                <c:ptCount val="11"/>
                <c:pt idx="0">
                  <c:v>3.42228</c:v>
                </c:pt>
                <c:pt idx="1">
                  <c:v>3.73339</c:v>
                </c:pt>
                <c:pt idx="2">
                  <c:v>5.14024</c:v>
                </c:pt>
                <c:pt idx="3">
                  <c:v>5.20003</c:v>
                </c:pt>
                <c:pt idx="4">
                  <c:v>5.04643</c:v>
                </c:pt>
                <c:pt idx="5">
                  <c:v>3.22344</c:v>
                </c:pt>
                <c:pt idx="6">
                  <c:v>3.16441</c:v>
                </c:pt>
                <c:pt idx="7">
                  <c:v>3.370649999999998</c:v>
                </c:pt>
                <c:pt idx="8">
                  <c:v>3.042079999999999</c:v>
                </c:pt>
                <c:pt idx="9">
                  <c:v>3.18057</c:v>
                </c:pt>
                <c:pt idx="10">
                  <c:v>2.2263</c:v>
                </c:pt>
              </c:numCache>
              <c:extLst/>
            </c:numRef>
          </c:val>
          <c:smooth val="0"/>
        </c:ser>
        <c:ser>
          <c:idx val="14"/>
          <c:order val="13"/>
          <c:tx>
            <c:v>2017-2018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6350">
                <a:solidFill>
                  <a:srgbClr val="FF0000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'!$E$691:$E$742</c:f>
              <c:numCache>
                <c:formatCode>General</c:formatCode>
                <c:ptCount val="11"/>
                <c:pt idx="0">
                  <c:v>5.97045</c:v>
                </c:pt>
                <c:pt idx="1">
                  <c:v>7.060779999999998</c:v>
                </c:pt>
                <c:pt idx="2">
                  <c:v>7.51172</c:v>
                </c:pt>
                <c:pt idx="3">
                  <c:v>7.34917</c:v>
                </c:pt>
                <c:pt idx="4">
                  <c:v>5.53973</c:v>
                </c:pt>
                <c:pt idx="5">
                  <c:v>3.78776</c:v>
                </c:pt>
                <c:pt idx="6">
                  <c:v>2.89521</c:v>
                </c:pt>
                <c:pt idx="7">
                  <c:v>2.66651</c:v>
                </c:pt>
                <c:pt idx="8">
                  <c:v>2.529809999999999</c:v>
                </c:pt>
                <c:pt idx="9">
                  <c:v>2.479309999999999</c:v>
                </c:pt>
                <c:pt idx="10">
                  <c:v>1.99038</c:v>
                </c:pt>
              </c:numCache>
              <c:extLst/>
            </c:numRef>
          </c:val>
          <c:smooth val="0"/>
        </c:ser>
        <c:ser>
          <c:idx val="12"/>
          <c:order val="14"/>
          <c:tx>
            <c:v>2018-2019</c:v>
          </c:tx>
          <c:spPr>
            <a:ln w="952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92D050"/>
                </a:solidFill>
              </a:ln>
              <a:effectLst/>
            </c:spPr>
          </c:marker>
          <c:cat>
            <c:numRef>
              <c:f>'HHS Region 3 ILINet 3 '!$D$13:$D$64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  <c:extLst/>
            </c:numRef>
          </c:cat>
          <c:val>
            <c:numRef>
              <c:f>'HHS Region 3 ILINet 3 '!$E$743:$E$794</c:f>
              <c:numCache>
                <c:formatCode>General</c:formatCode>
                <c:ptCount val="11"/>
                <c:pt idx="0">
                  <c:v>3.42145</c:v>
                </c:pt>
                <c:pt idx="1">
                  <c:v>3.61022</c:v>
                </c:pt>
                <c:pt idx="2">
                  <c:v>4.22377</c:v>
                </c:pt>
                <c:pt idx="3">
                  <c:v>4.46423</c:v>
                </c:pt>
                <c:pt idx="4">
                  <c:v>4.639979999999999</c:v>
                </c:pt>
                <c:pt idx="5">
                  <c:v>4.39673</c:v>
                </c:pt>
                <c:pt idx="6">
                  <c:v>4.24765</c:v>
                </c:pt>
                <c:pt idx="7">
                  <c:v>4.33347</c:v>
                </c:pt>
                <c:pt idx="8">
                  <c:v>3.576709999999998</c:v>
                </c:pt>
                <c:pt idx="9">
                  <c:v>3.12954</c:v>
                </c:pt>
                <c:pt idx="10">
                  <c:v>2.469669999999998</c:v>
                </c:pt>
              </c:numCache>
              <c:extLst/>
            </c:numRef>
          </c:val>
          <c:smooth val="0"/>
        </c:ser>
        <c:ser>
          <c:idx val="16"/>
          <c:order val="15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Lit>
              <c:ptCount val="11"/>
              <c:pt idx="0">
                <c:v>4</c:v>
              </c:pt>
              <c:pt idx="1">
                <c:v>5</c:v>
              </c:pt>
              <c:pt idx="2">
                <c:v>6</c:v>
              </c:pt>
              <c:pt idx="3">
                <c:v>7</c:v>
              </c:pt>
              <c:pt idx="4">
                <c:v>8</c:v>
              </c:pt>
              <c:pt idx="5">
                <c:v>9</c:v>
              </c:pt>
              <c:pt idx="6">
                <c:v>10</c:v>
              </c:pt>
              <c:pt idx="7">
                <c:v>11</c:v>
              </c:pt>
              <c:pt idx="8">
                <c:v>12</c:v>
              </c:pt>
              <c:pt idx="9">
                <c:v>13</c:v>
              </c:pt>
              <c:pt idx="10">
                <c:v>14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'HHS Region 3 ILINet 3 '!$E$795:$E$846</c:f>
              <c:numCache>
                <c:formatCode>General</c:formatCode>
                <c:ptCount val="11"/>
                <c:pt idx="0">
                  <c:v>5.3196</c:v>
                </c:pt>
                <c:pt idx="1">
                  <c:v>6.35916</c:v>
                </c:pt>
                <c:pt idx="2">
                  <c:v>6.54618</c:v>
                </c:pt>
                <c:pt idx="3">
                  <c:v>5.825989999999997</c:v>
                </c:pt>
                <c:pt idx="4">
                  <c:v>5.27586</c:v>
                </c:pt>
                <c:pt idx="5">
                  <c:v>5.15567</c:v>
                </c:pt>
              </c:numCache>
              <c:extLst/>
            </c:numRef>
          </c:val>
          <c:smooth val="0"/>
        </c:ser>
        <c:ser>
          <c:idx val="15"/>
          <c:order val="16"/>
          <c:tx>
            <c:v>Baseline</c:v>
          </c:tx>
          <c:spPr>
            <a:ln w="19050" cap="rnd">
              <a:solidFill>
                <a:schemeClr val="bg2">
                  <a:lumMod val="25000"/>
                </a:schemeClr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'HHS Region 3 ILINet 3 '!$D$13:$D$64</c:f>
              <c:numCache>
                <c:formatCode>General</c:formatCode>
                <c:ptCount val="12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  <c:pt idx="11">
                  <c:v>39.0</c:v>
                </c:pt>
              </c:numCache>
              <c:extLst/>
            </c:numRef>
          </c:cat>
          <c:val>
            <c:numRef>
              <c:f>'HHS Region 3 ILINet 3 '!$X$106:$X$156</c:f>
              <c:numCache>
                <c:formatCode>General</c:formatCode>
                <c:ptCount val="11"/>
                <c:pt idx="0">
                  <c:v>1.9</c:v>
                </c:pt>
                <c:pt idx="1">
                  <c:v>1.9</c:v>
                </c:pt>
                <c:pt idx="2">
                  <c:v>1.9</c:v>
                </c:pt>
                <c:pt idx="3">
                  <c:v>1.9</c:v>
                </c:pt>
                <c:pt idx="4">
                  <c:v>1.9</c:v>
                </c:pt>
                <c:pt idx="5">
                  <c:v>1.9</c:v>
                </c:pt>
                <c:pt idx="6">
                  <c:v>1.9</c:v>
                </c:pt>
                <c:pt idx="7">
                  <c:v>1.9</c:v>
                </c:pt>
                <c:pt idx="8">
                  <c:v>1.9</c:v>
                </c:pt>
                <c:pt idx="9">
                  <c:v>1.9</c:v>
                </c:pt>
                <c:pt idx="10">
                  <c:v>1.9</c:v>
                </c:pt>
              </c:numCache>
              <c:extLst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307296"/>
        <c:axId val="486209040"/>
        <c:extLst/>
      </c:lineChart>
      <c:catAx>
        <c:axId val="486307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Epiweek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209040"/>
        <c:crosses val="autoZero"/>
        <c:auto val="1"/>
        <c:lblAlgn val="ctr"/>
        <c:lblOffset val="100"/>
        <c:noMultiLvlLbl val="0"/>
      </c:catAx>
      <c:valAx>
        <c:axId val="48620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Flu Activity (weighted ILI%)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30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Georgia Influenza Activity 2010-Present</a:t>
            </a:r>
          </a:p>
        </c:rich>
      </c:tx>
      <c:layout>
        <c:manualLayout>
          <c:xMode val="edge"/>
          <c:yMode val="edge"/>
          <c:x val="0.357236058042018"/>
          <c:y val="0.0188235294117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742998578032083"/>
          <c:y val="0.0759696099440084"/>
          <c:w val="0.735954914602426"/>
          <c:h val="0.801046182076402"/>
        </c:manualLayout>
      </c:layout>
      <c:lineChart>
        <c:grouping val="standard"/>
        <c:varyColors val="0"/>
        <c:ser>
          <c:idx val="5"/>
          <c:order val="6"/>
          <c:tx>
            <c:v>2010-2011</c:v>
          </c:tx>
          <c:spPr>
            <a:ln w="31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'!$I$326:$I$377</c:f>
              <c:numCache>
                <c:formatCode>General</c:formatCode>
                <c:ptCount val="52"/>
                <c:pt idx="0">
                  <c:v>1.6049</c:v>
                </c:pt>
                <c:pt idx="1">
                  <c:v>1.71307</c:v>
                </c:pt>
                <c:pt idx="2">
                  <c:v>2.01249</c:v>
                </c:pt>
                <c:pt idx="3">
                  <c:v>2.38747</c:v>
                </c:pt>
                <c:pt idx="4">
                  <c:v>2.65614</c:v>
                </c:pt>
                <c:pt idx="5">
                  <c:v>3.41305</c:v>
                </c:pt>
                <c:pt idx="6">
                  <c:v>4.555179999999998</c:v>
                </c:pt>
                <c:pt idx="7">
                  <c:v>5.4632</c:v>
                </c:pt>
                <c:pt idx="8">
                  <c:v>3.48178</c:v>
                </c:pt>
                <c:pt idx="9">
                  <c:v>4.48962</c:v>
                </c:pt>
                <c:pt idx="10">
                  <c:v>6.304009999999998</c:v>
                </c:pt>
                <c:pt idx="11">
                  <c:v>7.27884</c:v>
                </c:pt>
                <c:pt idx="12">
                  <c:v>6.06827</c:v>
                </c:pt>
                <c:pt idx="13">
                  <c:v>4.822139999999997</c:v>
                </c:pt>
                <c:pt idx="14">
                  <c:v>4.111479999999998</c:v>
                </c:pt>
                <c:pt idx="15">
                  <c:v>3.52076</c:v>
                </c:pt>
                <c:pt idx="16">
                  <c:v>4.366709999999998</c:v>
                </c:pt>
                <c:pt idx="17">
                  <c:v>4.795509999999998</c:v>
                </c:pt>
                <c:pt idx="18">
                  <c:v>4.87195</c:v>
                </c:pt>
                <c:pt idx="19">
                  <c:v>4.712139999999998</c:v>
                </c:pt>
                <c:pt idx="20">
                  <c:v>4.05653</c:v>
                </c:pt>
                <c:pt idx="21">
                  <c:v>2.82145</c:v>
                </c:pt>
                <c:pt idx="22">
                  <c:v>2.36845</c:v>
                </c:pt>
                <c:pt idx="23">
                  <c:v>2.15871</c:v>
                </c:pt>
                <c:pt idx="24">
                  <c:v>1.76585</c:v>
                </c:pt>
                <c:pt idx="25">
                  <c:v>1.64046</c:v>
                </c:pt>
                <c:pt idx="26">
                  <c:v>1.52942</c:v>
                </c:pt>
                <c:pt idx="27">
                  <c:v>1.33095</c:v>
                </c:pt>
                <c:pt idx="28">
                  <c:v>1.32493</c:v>
                </c:pt>
                <c:pt idx="29">
                  <c:v>1.35877</c:v>
                </c:pt>
                <c:pt idx="30">
                  <c:v>1.30999</c:v>
                </c:pt>
                <c:pt idx="31">
                  <c:v>1.45429</c:v>
                </c:pt>
                <c:pt idx="32">
                  <c:v>1.57802</c:v>
                </c:pt>
                <c:pt idx="33">
                  <c:v>1.24069</c:v>
                </c:pt>
                <c:pt idx="34">
                  <c:v>1.32078</c:v>
                </c:pt>
                <c:pt idx="35">
                  <c:v>0.965748</c:v>
                </c:pt>
                <c:pt idx="36">
                  <c:v>0.817922</c:v>
                </c:pt>
                <c:pt idx="37">
                  <c:v>0.667853</c:v>
                </c:pt>
                <c:pt idx="38">
                  <c:v>0.607222</c:v>
                </c:pt>
                <c:pt idx="39">
                  <c:v>0.744043</c:v>
                </c:pt>
                <c:pt idx="40">
                  <c:v>0.598637</c:v>
                </c:pt>
                <c:pt idx="41">
                  <c:v>0.513128</c:v>
                </c:pt>
                <c:pt idx="42">
                  <c:v>0.629303</c:v>
                </c:pt>
                <c:pt idx="43">
                  <c:v>0.690295</c:v>
                </c:pt>
                <c:pt idx="44">
                  <c:v>0.807668</c:v>
                </c:pt>
                <c:pt idx="45">
                  <c:v>0.911454</c:v>
                </c:pt>
                <c:pt idx="46">
                  <c:v>1.19306</c:v>
                </c:pt>
                <c:pt idx="47">
                  <c:v>1.1908</c:v>
                </c:pt>
                <c:pt idx="48">
                  <c:v>1.49351</c:v>
                </c:pt>
                <c:pt idx="49">
                  <c:v>1.3952</c:v>
                </c:pt>
                <c:pt idx="50">
                  <c:v>1.30154</c:v>
                </c:pt>
                <c:pt idx="51">
                  <c:v>1.6361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31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'!$I$378:$I$429</c:f>
              <c:numCache>
                <c:formatCode>General</c:formatCode>
                <c:ptCount val="52"/>
                <c:pt idx="0">
                  <c:v>1.4885</c:v>
                </c:pt>
                <c:pt idx="1">
                  <c:v>1.47743</c:v>
                </c:pt>
                <c:pt idx="2">
                  <c:v>1.30289</c:v>
                </c:pt>
                <c:pt idx="3">
                  <c:v>1.38503</c:v>
                </c:pt>
                <c:pt idx="4">
                  <c:v>1.62884</c:v>
                </c:pt>
                <c:pt idx="5">
                  <c:v>1.73634</c:v>
                </c:pt>
                <c:pt idx="6">
                  <c:v>1.53357</c:v>
                </c:pt>
                <c:pt idx="7">
                  <c:v>2.12336</c:v>
                </c:pt>
                <c:pt idx="8">
                  <c:v>1.5674</c:v>
                </c:pt>
                <c:pt idx="9">
                  <c:v>1.82293</c:v>
                </c:pt>
                <c:pt idx="10">
                  <c:v>2.33955</c:v>
                </c:pt>
                <c:pt idx="11">
                  <c:v>3.566349999999999</c:v>
                </c:pt>
                <c:pt idx="12">
                  <c:v>3.57518</c:v>
                </c:pt>
                <c:pt idx="13">
                  <c:v>2.446569999999999</c:v>
                </c:pt>
                <c:pt idx="14">
                  <c:v>1.68191</c:v>
                </c:pt>
                <c:pt idx="15">
                  <c:v>1.92474</c:v>
                </c:pt>
                <c:pt idx="16">
                  <c:v>1.8684</c:v>
                </c:pt>
                <c:pt idx="17">
                  <c:v>2.10746</c:v>
                </c:pt>
                <c:pt idx="18">
                  <c:v>2.00977</c:v>
                </c:pt>
                <c:pt idx="19">
                  <c:v>2.062829999999999</c:v>
                </c:pt>
                <c:pt idx="20">
                  <c:v>1.17643</c:v>
                </c:pt>
                <c:pt idx="21">
                  <c:v>2.01304</c:v>
                </c:pt>
                <c:pt idx="22">
                  <c:v>1.92451</c:v>
                </c:pt>
                <c:pt idx="23">
                  <c:v>2.26454</c:v>
                </c:pt>
                <c:pt idx="24">
                  <c:v>1.92018</c:v>
                </c:pt>
                <c:pt idx="25">
                  <c:v>1.80723</c:v>
                </c:pt>
                <c:pt idx="26">
                  <c:v>1.62493</c:v>
                </c:pt>
                <c:pt idx="27">
                  <c:v>1.44511</c:v>
                </c:pt>
                <c:pt idx="28">
                  <c:v>1.37667</c:v>
                </c:pt>
                <c:pt idx="29">
                  <c:v>1.01402</c:v>
                </c:pt>
                <c:pt idx="30">
                  <c:v>0.650388</c:v>
                </c:pt>
                <c:pt idx="31">
                  <c:v>0.685379</c:v>
                </c:pt>
                <c:pt idx="32">
                  <c:v>0.827498</c:v>
                </c:pt>
                <c:pt idx="33">
                  <c:v>1.5661</c:v>
                </c:pt>
                <c:pt idx="34">
                  <c:v>1.6129</c:v>
                </c:pt>
                <c:pt idx="35">
                  <c:v>1.23034</c:v>
                </c:pt>
                <c:pt idx="36">
                  <c:v>1.16573</c:v>
                </c:pt>
                <c:pt idx="37">
                  <c:v>0.879528</c:v>
                </c:pt>
                <c:pt idx="38">
                  <c:v>0.830607</c:v>
                </c:pt>
                <c:pt idx="39">
                  <c:v>0.981229</c:v>
                </c:pt>
                <c:pt idx="40">
                  <c:v>0.820068</c:v>
                </c:pt>
                <c:pt idx="41">
                  <c:v>0.842697</c:v>
                </c:pt>
                <c:pt idx="42">
                  <c:v>0.851801</c:v>
                </c:pt>
                <c:pt idx="43">
                  <c:v>0.777749</c:v>
                </c:pt>
                <c:pt idx="44">
                  <c:v>1.00992</c:v>
                </c:pt>
                <c:pt idx="45">
                  <c:v>1.10938</c:v>
                </c:pt>
                <c:pt idx="46">
                  <c:v>1.4053</c:v>
                </c:pt>
                <c:pt idx="47">
                  <c:v>1.30468</c:v>
                </c:pt>
                <c:pt idx="48">
                  <c:v>0.787488</c:v>
                </c:pt>
                <c:pt idx="49">
                  <c:v>0.83772</c:v>
                </c:pt>
                <c:pt idx="50">
                  <c:v>0.775279</c:v>
                </c:pt>
                <c:pt idx="51">
                  <c:v>0.84413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'!$I$482:$I$533</c:f>
              <c:numCache>
                <c:formatCode>General</c:formatCode>
                <c:ptCount val="52"/>
                <c:pt idx="0">
                  <c:v>1.00692</c:v>
                </c:pt>
                <c:pt idx="1">
                  <c:v>0.971469</c:v>
                </c:pt>
                <c:pt idx="2">
                  <c:v>1.01722</c:v>
                </c:pt>
                <c:pt idx="3">
                  <c:v>1.1974</c:v>
                </c:pt>
                <c:pt idx="4">
                  <c:v>1.44104</c:v>
                </c:pt>
                <c:pt idx="5">
                  <c:v>1.57451</c:v>
                </c:pt>
                <c:pt idx="6">
                  <c:v>1.66375</c:v>
                </c:pt>
                <c:pt idx="7">
                  <c:v>1.99441</c:v>
                </c:pt>
                <c:pt idx="8">
                  <c:v>2.73349</c:v>
                </c:pt>
                <c:pt idx="9">
                  <c:v>2.75498</c:v>
                </c:pt>
                <c:pt idx="10">
                  <c:v>2.71505</c:v>
                </c:pt>
                <c:pt idx="11">
                  <c:v>4.04705</c:v>
                </c:pt>
                <c:pt idx="12">
                  <c:v>5.37386</c:v>
                </c:pt>
                <c:pt idx="13">
                  <c:v>3.58021</c:v>
                </c:pt>
                <c:pt idx="14">
                  <c:v>2.28367</c:v>
                </c:pt>
                <c:pt idx="15">
                  <c:v>2.00119</c:v>
                </c:pt>
                <c:pt idx="16">
                  <c:v>1.84772</c:v>
                </c:pt>
                <c:pt idx="17">
                  <c:v>1.8826</c:v>
                </c:pt>
                <c:pt idx="18">
                  <c:v>1.33199</c:v>
                </c:pt>
                <c:pt idx="19">
                  <c:v>1.33795</c:v>
                </c:pt>
                <c:pt idx="20">
                  <c:v>0.829436</c:v>
                </c:pt>
                <c:pt idx="21">
                  <c:v>0.902047</c:v>
                </c:pt>
                <c:pt idx="22">
                  <c:v>0.814624</c:v>
                </c:pt>
                <c:pt idx="23">
                  <c:v>0.629599</c:v>
                </c:pt>
                <c:pt idx="24">
                  <c:v>0.667277</c:v>
                </c:pt>
                <c:pt idx="25">
                  <c:v>0.637701</c:v>
                </c:pt>
                <c:pt idx="26">
                  <c:v>0.583182</c:v>
                </c:pt>
                <c:pt idx="27">
                  <c:v>0.357918</c:v>
                </c:pt>
                <c:pt idx="28">
                  <c:v>0.361294</c:v>
                </c:pt>
                <c:pt idx="29">
                  <c:v>0.481352</c:v>
                </c:pt>
                <c:pt idx="30">
                  <c:v>0.36579</c:v>
                </c:pt>
                <c:pt idx="31">
                  <c:v>0.314309</c:v>
                </c:pt>
                <c:pt idx="32">
                  <c:v>0.306577</c:v>
                </c:pt>
                <c:pt idx="33">
                  <c:v>0.289491</c:v>
                </c:pt>
                <c:pt idx="34">
                  <c:v>0.24099</c:v>
                </c:pt>
                <c:pt idx="35">
                  <c:v>0.244993</c:v>
                </c:pt>
                <c:pt idx="36">
                  <c:v>0.154143</c:v>
                </c:pt>
                <c:pt idx="37">
                  <c:v>0.031736</c:v>
                </c:pt>
                <c:pt idx="38">
                  <c:v>0.0290613</c:v>
                </c:pt>
                <c:pt idx="39">
                  <c:v>0.0855499</c:v>
                </c:pt>
                <c:pt idx="40">
                  <c:v>0.0951336</c:v>
                </c:pt>
                <c:pt idx="41">
                  <c:v>0.142664</c:v>
                </c:pt>
                <c:pt idx="42">
                  <c:v>0.0963891</c:v>
                </c:pt>
                <c:pt idx="43">
                  <c:v>0.120376</c:v>
                </c:pt>
                <c:pt idx="44">
                  <c:v>0.156311</c:v>
                </c:pt>
                <c:pt idx="45">
                  <c:v>0.17552</c:v>
                </c:pt>
                <c:pt idx="46">
                  <c:v>0.185759</c:v>
                </c:pt>
                <c:pt idx="47">
                  <c:v>0.176866</c:v>
                </c:pt>
                <c:pt idx="48">
                  <c:v>0.19084</c:v>
                </c:pt>
                <c:pt idx="49">
                  <c:v>0.26178</c:v>
                </c:pt>
                <c:pt idx="50">
                  <c:v>0.189054</c:v>
                </c:pt>
                <c:pt idx="51">
                  <c:v>0.220719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31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'!$I$482:$I$533</c:f>
              <c:numCache>
                <c:formatCode>General</c:formatCode>
                <c:ptCount val="52"/>
                <c:pt idx="0">
                  <c:v>1.00692</c:v>
                </c:pt>
                <c:pt idx="1">
                  <c:v>0.971469</c:v>
                </c:pt>
                <c:pt idx="2">
                  <c:v>1.01722</c:v>
                </c:pt>
                <c:pt idx="3">
                  <c:v>1.1974</c:v>
                </c:pt>
                <c:pt idx="4">
                  <c:v>1.44104</c:v>
                </c:pt>
                <c:pt idx="5">
                  <c:v>1.57451</c:v>
                </c:pt>
                <c:pt idx="6">
                  <c:v>1.66375</c:v>
                </c:pt>
                <c:pt idx="7">
                  <c:v>1.99441</c:v>
                </c:pt>
                <c:pt idx="8">
                  <c:v>2.73349</c:v>
                </c:pt>
                <c:pt idx="9">
                  <c:v>2.75498</c:v>
                </c:pt>
                <c:pt idx="10">
                  <c:v>2.71505</c:v>
                </c:pt>
                <c:pt idx="11">
                  <c:v>4.04705</c:v>
                </c:pt>
                <c:pt idx="12">
                  <c:v>5.37386</c:v>
                </c:pt>
                <c:pt idx="13">
                  <c:v>3.58021</c:v>
                </c:pt>
                <c:pt idx="14">
                  <c:v>2.28367</c:v>
                </c:pt>
                <c:pt idx="15">
                  <c:v>2.00119</c:v>
                </c:pt>
                <c:pt idx="16">
                  <c:v>1.84772</c:v>
                </c:pt>
                <c:pt idx="17">
                  <c:v>1.8826</c:v>
                </c:pt>
                <c:pt idx="18">
                  <c:v>1.33199</c:v>
                </c:pt>
                <c:pt idx="19">
                  <c:v>1.33795</c:v>
                </c:pt>
                <c:pt idx="20">
                  <c:v>0.829436</c:v>
                </c:pt>
                <c:pt idx="21">
                  <c:v>0.902047</c:v>
                </c:pt>
                <c:pt idx="22">
                  <c:v>0.814624</c:v>
                </c:pt>
                <c:pt idx="23">
                  <c:v>0.629599</c:v>
                </c:pt>
                <c:pt idx="24">
                  <c:v>0.667277</c:v>
                </c:pt>
                <c:pt idx="25">
                  <c:v>0.637701</c:v>
                </c:pt>
                <c:pt idx="26">
                  <c:v>0.583182</c:v>
                </c:pt>
                <c:pt idx="27">
                  <c:v>0.357918</c:v>
                </c:pt>
                <c:pt idx="28">
                  <c:v>0.361294</c:v>
                </c:pt>
                <c:pt idx="29">
                  <c:v>0.481352</c:v>
                </c:pt>
                <c:pt idx="30">
                  <c:v>0.36579</c:v>
                </c:pt>
                <c:pt idx="31">
                  <c:v>0.314309</c:v>
                </c:pt>
                <c:pt idx="32">
                  <c:v>0.306577</c:v>
                </c:pt>
                <c:pt idx="33">
                  <c:v>0.289491</c:v>
                </c:pt>
                <c:pt idx="34">
                  <c:v>0.24099</c:v>
                </c:pt>
                <c:pt idx="35">
                  <c:v>0.244993</c:v>
                </c:pt>
                <c:pt idx="36">
                  <c:v>0.154143</c:v>
                </c:pt>
                <c:pt idx="37">
                  <c:v>0.031736</c:v>
                </c:pt>
                <c:pt idx="38">
                  <c:v>0.0290613</c:v>
                </c:pt>
                <c:pt idx="39">
                  <c:v>0.0855499</c:v>
                </c:pt>
                <c:pt idx="40">
                  <c:v>0.0951336</c:v>
                </c:pt>
                <c:pt idx="41">
                  <c:v>0.142664</c:v>
                </c:pt>
                <c:pt idx="42">
                  <c:v>0.0963891</c:v>
                </c:pt>
                <c:pt idx="43">
                  <c:v>0.120376</c:v>
                </c:pt>
                <c:pt idx="44">
                  <c:v>0.156311</c:v>
                </c:pt>
                <c:pt idx="45">
                  <c:v>0.17552</c:v>
                </c:pt>
                <c:pt idx="46">
                  <c:v>0.185759</c:v>
                </c:pt>
                <c:pt idx="47">
                  <c:v>0.176866</c:v>
                </c:pt>
                <c:pt idx="48">
                  <c:v>0.19084</c:v>
                </c:pt>
                <c:pt idx="49">
                  <c:v>0.26178</c:v>
                </c:pt>
                <c:pt idx="50">
                  <c:v>0.189054</c:v>
                </c:pt>
                <c:pt idx="51">
                  <c:v>0.220719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31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'!$I$534:$I$586</c:f>
              <c:numCache>
                <c:formatCode>General</c:formatCode>
                <c:ptCount val="53"/>
                <c:pt idx="0">
                  <c:v>0.396825</c:v>
                </c:pt>
                <c:pt idx="1">
                  <c:v>0.500595</c:v>
                </c:pt>
                <c:pt idx="2">
                  <c:v>0.535943</c:v>
                </c:pt>
                <c:pt idx="3">
                  <c:v>0.679822</c:v>
                </c:pt>
                <c:pt idx="4">
                  <c:v>0.769458</c:v>
                </c:pt>
                <c:pt idx="5">
                  <c:v>1.26756</c:v>
                </c:pt>
                <c:pt idx="6">
                  <c:v>1.72023</c:v>
                </c:pt>
                <c:pt idx="7">
                  <c:v>2.89243</c:v>
                </c:pt>
                <c:pt idx="8">
                  <c:v>3.977079999999999</c:v>
                </c:pt>
                <c:pt idx="9">
                  <c:v>4.63476</c:v>
                </c:pt>
                <c:pt idx="10">
                  <c:v>5.48925</c:v>
                </c:pt>
                <c:pt idx="11">
                  <c:v>6.2816</c:v>
                </c:pt>
                <c:pt idx="12">
                  <c:v>7.812929999999998</c:v>
                </c:pt>
                <c:pt idx="13">
                  <c:v>2.368879999999998</c:v>
                </c:pt>
                <c:pt idx="14">
                  <c:v>3.116179999999999</c:v>
                </c:pt>
                <c:pt idx="15">
                  <c:v>2.13011</c:v>
                </c:pt>
                <c:pt idx="16">
                  <c:v>2.36744</c:v>
                </c:pt>
                <c:pt idx="17">
                  <c:v>2.21998</c:v>
                </c:pt>
                <c:pt idx="18">
                  <c:v>2.03713</c:v>
                </c:pt>
                <c:pt idx="19">
                  <c:v>1.99984</c:v>
                </c:pt>
                <c:pt idx="20">
                  <c:v>2.78224</c:v>
                </c:pt>
                <c:pt idx="21">
                  <c:v>2.63795</c:v>
                </c:pt>
                <c:pt idx="22">
                  <c:v>2.382289999999998</c:v>
                </c:pt>
                <c:pt idx="23">
                  <c:v>1.97436</c:v>
                </c:pt>
                <c:pt idx="24">
                  <c:v>1.57449</c:v>
                </c:pt>
                <c:pt idx="25">
                  <c:v>1.55379</c:v>
                </c:pt>
                <c:pt idx="26">
                  <c:v>1.42425</c:v>
                </c:pt>
                <c:pt idx="27">
                  <c:v>1.19306</c:v>
                </c:pt>
                <c:pt idx="28">
                  <c:v>0.989638</c:v>
                </c:pt>
                <c:pt idx="29">
                  <c:v>0.714048</c:v>
                </c:pt>
                <c:pt idx="30">
                  <c:v>0.879014</c:v>
                </c:pt>
                <c:pt idx="31">
                  <c:v>1.05381</c:v>
                </c:pt>
                <c:pt idx="32">
                  <c:v>1.23519</c:v>
                </c:pt>
                <c:pt idx="33">
                  <c:v>1.1996</c:v>
                </c:pt>
                <c:pt idx="34">
                  <c:v>1.09596</c:v>
                </c:pt>
                <c:pt idx="35">
                  <c:v>0.867792</c:v>
                </c:pt>
                <c:pt idx="36">
                  <c:v>0.775844</c:v>
                </c:pt>
                <c:pt idx="37">
                  <c:v>0.548729</c:v>
                </c:pt>
                <c:pt idx="38">
                  <c:v>0.624879</c:v>
                </c:pt>
                <c:pt idx="39">
                  <c:v>0.674737</c:v>
                </c:pt>
                <c:pt idx="40">
                  <c:v>0.602795</c:v>
                </c:pt>
                <c:pt idx="41">
                  <c:v>0.51291</c:v>
                </c:pt>
                <c:pt idx="42">
                  <c:v>0.489649</c:v>
                </c:pt>
                <c:pt idx="43">
                  <c:v>0.504657</c:v>
                </c:pt>
                <c:pt idx="44">
                  <c:v>0.440072</c:v>
                </c:pt>
                <c:pt idx="45">
                  <c:v>0.682938</c:v>
                </c:pt>
                <c:pt idx="46">
                  <c:v>0.800827</c:v>
                </c:pt>
                <c:pt idx="47">
                  <c:v>0.940312</c:v>
                </c:pt>
                <c:pt idx="48">
                  <c:v>1.09347</c:v>
                </c:pt>
                <c:pt idx="49">
                  <c:v>1.27579</c:v>
                </c:pt>
                <c:pt idx="50">
                  <c:v>1.04745</c:v>
                </c:pt>
                <c:pt idx="51">
                  <c:v>1.17176</c:v>
                </c:pt>
                <c:pt idx="52">
                  <c:v>1.40799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31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'!$I$587:$I$638</c:f>
              <c:numCache>
                <c:formatCode>General</c:formatCode>
                <c:ptCount val="52"/>
                <c:pt idx="0">
                  <c:v>1.4234</c:v>
                </c:pt>
                <c:pt idx="1">
                  <c:v>1.17165</c:v>
                </c:pt>
                <c:pt idx="2">
                  <c:v>1.03207</c:v>
                </c:pt>
                <c:pt idx="3">
                  <c:v>0.847821</c:v>
                </c:pt>
                <c:pt idx="4">
                  <c:v>1.07349</c:v>
                </c:pt>
                <c:pt idx="5">
                  <c:v>1.01664</c:v>
                </c:pt>
                <c:pt idx="6">
                  <c:v>1.25685</c:v>
                </c:pt>
                <c:pt idx="7">
                  <c:v>1.55757</c:v>
                </c:pt>
                <c:pt idx="8">
                  <c:v>1.11751</c:v>
                </c:pt>
                <c:pt idx="9">
                  <c:v>1.29957</c:v>
                </c:pt>
                <c:pt idx="10">
                  <c:v>2.13077</c:v>
                </c:pt>
                <c:pt idx="11">
                  <c:v>2.6336</c:v>
                </c:pt>
                <c:pt idx="12">
                  <c:v>1.97743</c:v>
                </c:pt>
                <c:pt idx="13">
                  <c:v>1.56396</c:v>
                </c:pt>
                <c:pt idx="14">
                  <c:v>1.53293</c:v>
                </c:pt>
                <c:pt idx="15">
                  <c:v>1.71299</c:v>
                </c:pt>
                <c:pt idx="16">
                  <c:v>1.83451</c:v>
                </c:pt>
                <c:pt idx="17">
                  <c:v>1.81663</c:v>
                </c:pt>
                <c:pt idx="18">
                  <c:v>1.83585</c:v>
                </c:pt>
                <c:pt idx="19">
                  <c:v>2.34201</c:v>
                </c:pt>
                <c:pt idx="20">
                  <c:v>2.60638</c:v>
                </c:pt>
                <c:pt idx="21">
                  <c:v>2.84092</c:v>
                </c:pt>
                <c:pt idx="22">
                  <c:v>3.45765</c:v>
                </c:pt>
                <c:pt idx="23">
                  <c:v>2.5205</c:v>
                </c:pt>
                <c:pt idx="24">
                  <c:v>2.90096</c:v>
                </c:pt>
                <c:pt idx="25">
                  <c:v>2.752439999999999</c:v>
                </c:pt>
                <c:pt idx="26">
                  <c:v>2.332599999999998</c:v>
                </c:pt>
                <c:pt idx="27">
                  <c:v>2.13829</c:v>
                </c:pt>
                <c:pt idx="28">
                  <c:v>1.97509</c:v>
                </c:pt>
                <c:pt idx="29">
                  <c:v>1.79856</c:v>
                </c:pt>
                <c:pt idx="30">
                  <c:v>1.87671</c:v>
                </c:pt>
                <c:pt idx="31">
                  <c:v>1.85383</c:v>
                </c:pt>
                <c:pt idx="32">
                  <c:v>1.97988</c:v>
                </c:pt>
                <c:pt idx="33">
                  <c:v>1.89808</c:v>
                </c:pt>
                <c:pt idx="34">
                  <c:v>1.66647</c:v>
                </c:pt>
                <c:pt idx="35">
                  <c:v>1.29727</c:v>
                </c:pt>
                <c:pt idx="36">
                  <c:v>1.23513</c:v>
                </c:pt>
                <c:pt idx="37">
                  <c:v>0.96729</c:v>
                </c:pt>
                <c:pt idx="38">
                  <c:v>1.01903</c:v>
                </c:pt>
                <c:pt idx="39">
                  <c:v>1.22971</c:v>
                </c:pt>
                <c:pt idx="40">
                  <c:v>0.963755</c:v>
                </c:pt>
                <c:pt idx="41">
                  <c:v>0.874626</c:v>
                </c:pt>
                <c:pt idx="42">
                  <c:v>0.828904</c:v>
                </c:pt>
                <c:pt idx="43">
                  <c:v>0.880213</c:v>
                </c:pt>
                <c:pt idx="44">
                  <c:v>1.3136</c:v>
                </c:pt>
                <c:pt idx="45">
                  <c:v>1.6916</c:v>
                </c:pt>
                <c:pt idx="46">
                  <c:v>1.92092</c:v>
                </c:pt>
                <c:pt idx="47">
                  <c:v>1.92631</c:v>
                </c:pt>
                <c:pt idx="48">
                  <c:v>1.74169</c:v>
                </c:pt>
                <c:pt idx="49">
                  <c:v>1.58746</c:v>
                </c:pt>
                <c:pt idx="50">
                  <c:v>1.74381</c:v>
                </c:pt>
                <c:pt idx="51">
                  <c:v>1.70655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31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'!$I$639:$I$690</c:f>
              <c:numCache>
                <c:formatCode>General</c:formatCode>
                <c:ptCount val="52"/>
                <c:pt idx="0">
                  <c:v>1.62466</c:v>
                </c:pt>
                <c:pt idx="1">
                  <c:v>2.0006</c:v>
                </c:pt>
                <c:pt idx="2">
                  <c:v>1.96075</c:v>
                </c:pt>
                <c:pt idx="3">
                  <c:v>2.0084</c:v>
                </c:pt>
                <c:pt idx="4">
                  <c:v>2.36802</c:v>
                </c:pt>
                <c:pt idx="5">
                  <c:v>2.591629999999999</c:v>
                </c:pt>
                <c:pt idx="6">
                  <c:v>2.565659999999998</c:v>
                </c:pt>
                <c:pt idx="7">
                  <c:v>3.05187</c:v>
                </c:pt>
                <c:pt idx="8">
                  <c:v>2.68346</c:v>
                </c:pt>
                <c:pt idx="9">
                  <c:v>2.82757</c:v>
                </c:pt>
                <c:pt idx="10">
                  <c:v>3.15559</c:v>
                </c:pt>
                <c:pt idx="11">
                  <c:v>4.194859999999998</c:v>
                </c:pt>
                <c:pt idx="12">
                  <c:v>4.48964</c:v>
                </c:pt>
                <c:pt idx="13">
                  <c:v>3.69019</c:v>
                </c:pt>
                <c:pt idx="14">
                  <c:v>3.391529999999999</c:v>
                </c:pt>
                <c:pt idx="15">
                  <c:v>4.1903</c:v>
                </c:pt>
                <c:pt idx="16">
                  <c:v>4.17872</c:v>
                </c:pt>
                <c:pt idx="17">
                  <c:v>4.72879</c:v>
                </c:pt>
                <c:pt idx="18">
                  <c:v>5.08384</c:v>
                </c:pt>
                <c:pt idx="19">
                  <c:v>6.112649999999999</c:v>
                </c:pt>
                <c:pt idx="20">
                  <c:v>5.99941</c:v>
                </c:pt>
                <c:pt idx="21">
                  <c:v>4.57355</c:v>
                </c:pt>
                <c:pt idx="22">
                  <c:v>4.4781</c:v>
                </c:pt>
                <c:pt idx="23">
                  <c:v>4.722679999999999</c:v>
                </c:pt>
                <c:pt idx="24">
                  <c:v>5.214829999999998</c:v>
                </c:pt>
                <c:pt idx="25">
                  <c:v>4.198509999999998</c:v>
                </c:pt>
                <c:pt idx="26">
                  <c:v>2.9016</c:v>
                </c:pt>
                <c:pt idx="27">
                  <c:v>2.29336</c:v>
                </c:pt>
                <c:pt idx="28">
                  <c:v>1.98045</c:v>
                </c:pt>
                <c:pt idx="29">
                  <c:v>1.68891</c:v>
                </c:pt>
                <c:pt idx="30">
                  <c:v>1.74979</c:v>
                </c:pt>
                <c:pt idx="31">
                  <c:v>1.68077</c:v>
                </c:pt>
                <c:pt idx="32">
                  <c:v>1.57397</c:v>
                </c:pt>
                <c:pt idx="33">
                  <c:v>1.61768</c:v>
                </c:pt>
                <c:pt idx="34">
                  <c:v>1.24511</c:v>
                </c:pt>
                <c:pt idx="35">
                  <c:v>1.09005</c:v>
                </c:pt>
                <c:pt idx="36">
                  <c:v>1.10279</c:v>
                </c:pt>
                <c:pt idx="37">
                  <c:v>0.946014</c:v>
                </c:pt>
                <c:pt idx="38">
                  <c:v>0.941247</c:v>
                </c:pt>
                <c:pt idx="39">
                  <c:v>1.04752</c:v>
                </c:pt>
                <c:pt idx="40">
                  <c:v>0.846628</c:v>
                </c:pt>
                <c:pt idx="41">
                  <c:v>0.776035</c:v>
                </c:pt>
                <c:pt idx="42">
                  <c:v>0.850146</c:v>
                </c:pt>
                <c:pt idx="43">
                  <c:v>0.857914</c:v>
                </c:pt>
                <c:pt idx="44">
                  <c:v>1.10991</c:v>
                </c:pt>
                <c:pt idx="45">
                  <c:v>1.42033</c:v>
                </c:pt>
                <c:pt idx="46">
                  <c:v>1.51422</c:v>
                </c:pt>
                <c:pt idx="47">
                  <c:v>1.59246</c:v>
                </c:pt>
                <c:pt idx="48">
                  <c:v>1.64075</c:v>
                </c:pt>
                <c:pt idx="49">
                  <c:v>1.69466</c:v>
                </c:pt>
                <c:pt idx="50">
                  <c:v>1.59619</c:v>
                </c:pt>
                <c:pt idx="51">
                  <c:v>1.75021</c:v>
                </c:pt>
              </c:numCache>
            </c:numRef>
          </c:val>
          <c:smooth val="0"/>
        </c:ser>
        <c:ser>
          <c:idx val="14"/>
          <c:order val="13"/>
          <c:tx>
            <c:v>2017-2018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6350">
                <a:solidFill>
                  <a:srgbClr val="FF0000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'!$I$691:$I$742</c:f>
              <c:numCache>
                <c:formatCode>General</c:formatCode>
                <c:ptCount val="52"/>
                <c:pt idx="0">
                  <c:v>1.83233</c:v>
                </c:pt>
                <c:pt idx="1">
                  <c:v>2.017879999999999</c:v>
                </c:pt>
                <c:pt idx="2">
                  <c:v>2.10223</c:v>
                </c:pt>
                <c:pt idx="3">
                  <c:v>2.36327</c:v>
                </c:pt>
                <c:pt idx="4">
                  <c:v>2.573059999999999</c:v>
                </c:pt>
                <c:pt idx="5">
                  <c:v>3.093809999999999</c:v>
                </c:pt>
                <c:pt idx="6">
                  <c:v>3.18277</c:v>
                </c:pt>
                <c:pt idx="7">
                  <c:v>3.69435</c:v>
                </c:pt>
                <c:pt idx="8">
                  <c:v>3.330169999999998</c:v>
                </c:pt>
                <c:pt idx="9">
                  <c:v>3.46198</c:v>
                </c:pt>
                <c:pt idx="10">
                  <c:v>3.59846</c:v>
                </c:pt>
                <c:pt idx="11">
                  <c:v>4.672959999999998</c:v>
                </c:pt>
                <c:pt idx="12">
                  <c:v>5.560549999999998</c:v>
                </c:pt>
                <c:pt idx="13">
                  <c:v>6.30901</c:v>
                </c:pt>
                <c:pt idx="14">
                  <c:v>8.961920000000001</c:v>
                </c:pt>
                <c:pt idx="15">
                  <c:v>12.4544</c:v>
                </c:pt>
                <c:pt idx="16">
                  <c:v>14.6076</c:v>
                </c:pt>
                <c:pt idx="17">
                  <c:v>15.4536</c:v>
                </c:pt>
                <c:pt idx="18">
                  <c:v>15.1114</c:v>
                </c:pt>
                <c:pt idx="19">
                  <c:v>11.8514</c:v>
                </c:pt>
                <c:pt idx="20">
                  <c:v>6.4308</c:v>
                </c:pt>
                <c:pt idx="21">
                  <c:v>4.094719999999998</c:v>
                </c:pt>
                <c:pt idx="22">
                  <c:v>3.75709</c:v>
                </c:pt>
                <c:pt idx="23">
                  <c:v>3.451369999999998</c:v>
                </c:pt>
                <c:pt idx="24">
                  <c:v>2.892809999999998</c:v>
                </c:pt>
                <c:pt idx="25">
                  <c:v>2.8854</c:v>
                </c:pt>
                <c:pt idx="26">
                  <c:v>2.63484</c:v>
                </c:pt>
                <c:pt idx="27">
                  <c:v>2.55548</c:v>
                </c:pt>
                <c:pt idx="28">
                  <c:v>2.19138</c:v>
                </c:pt>
                <c:pt idx="29">
                  <c:v>1.95057</c:v>
                </c:pt>
                <c:pt idx="30">
                  <c:v>2.09599</c:v>
                </c:pt>
                <c:pt idx="31">
                  <c:v>1.96754</c:v>
                </c:pt>
                <c:pt idx="32">
                  <c:v>1.99965</c:v>
                </c:pt>
                <c:pt idx="33">
                  <c:v>1.79242</c:v>
                </c:pt>
                <c:pt idx="34">
                  <c:v>1.89676</c:v>
                </c:pt>
                <c:pt idx="35">
                  <c:v>1.70292</c:v>
                </c:pt>
                <c:pt idx="36">
                  <c:v>1.36866</c:v>
                </c:pt>
                <c:pt idx="37">
                  <c:v>1.23209</c:v>
                </c:pt>
                <c:pt idx="38">
                  <c:v>1.14853</c:v>
                </c:pt>
                <c:pt idx="39">
                  <c:v>1.09503</c:v>
                </c:pt>
                <c:pt idx="40">
                  <c:v>1.07322</c:v>
                </c:pt>
                <c:pt idx="41">
                  <c:v>0.953841</c:v>
                </c:pt>
                <c:pt idx="42">
                  <c:v>1.09775</c:v>
                </c:pt>
                <c:pt idx="43">
                  <c:v>0.983631</c:v>
                </c:pt>
                <c:pt idx="44">
                  <c:v>1.14223</c:v>
                </c:pt>
                <c:pt idx="45">
                  <c:v>1.68312</c:v>
                </c:pt>
                <c:pt idx="46">
                  <c:v>1.93451</c:v>
                </c:pt>
                <c:pt idx="47">
                  <c:v>1.95655</c:v>
                </c:pt>
                <c:pt idx="48">
                  <c:v>2.132769999999998</c:v>
                </c:pt>
                <c:pt idx="49">
                  <c:v>1.97325</c:v>
                </c:pt>
                <c:pt idx="50">
                  <c:v>1.95678</c:v>
                </c:pt>
                <c:pt idx="51">
                  <c:v>2.142459999999998</c:v>
                </c:pt>
              </c:numCache>
            </c:numRef>
          </c:val>
          <c:smooth val="0"/>
        </c:ser>
        <c:ser>
          <c:idx val="12"/>
          <c:order val="14"/>
          <c:tx>
            <c:v>2018-2019</c:v>
          </c:tx>
          <c:spPr>
            <a:ln w="952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92D050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'!$I$743:$I$794</c:f>
              <c:numCache>
                <c:formatCode>General</c:formatCode>
                <c:ptCount val="52"/>
                <c:pt idx="0">
                  <c:v>2.319869999999998</c:v>
                </c:pt>
                <c:pt idx="1">
                  <c:v>2.394569999999998</c:v>
                </c:pt>
                <c:pt idx="2">
                  <c:v>2.62093</c:v>
                </c:pt>
                <c:pt idx="3">
                  <c:v>2.95452</c:v>
                </c:pt>
                <c:pt idx="4">
                  <c:v>3.32044</c:v>
                </c:pt>
                <c:pt idx="5">
                  <c:v>3.39753</c:v>
                </c:pt>
                <c:pt idx="6">
                  <c:v>3.74132</c:v>
                </c:pt>
                <c:pt idx="7">
                  <c:v>4.495979999999998</c:v>
                </c:pt>
                <c:pt idx="8">
                  <c:v>4.129839999999998</c:v>
                </c:pt>
                <c:pt idx="9">
                  <c:v>4.07818</c:v>
                </c:pt>
                <c:pt idx="10">
                  <c:v>5.307969999999998</c:v>
                </c:pt>
                <c:pt idx="11">
                  <c:v>6.59909</c:v>
                </c:pt>
                <c:pt idx="12">
                  <c:v>7.30976</c:v>
                </c:pt>
                <c:pt idx="13">
                  <c:v>5.527839999999998</c:v>
                </c:pt>
                <c:pt idx="14">
                  <c:v>4.02664</c:v>
                </c:pt>
                <c:pt idx="15">
                  <c:v>3.88062</c:v>
                </c:pt>
                <c:pt idx="16">
                  <c:v>4.40621</c:v>
                </c:pt>
                <c:pt idx="17">
                  <c:v>5.047099999999999</c:v>
                </c:pt>
                <c:pt idx="18">
                  <c:v>6.26374</c:v>
                </c:pt>
                <c:pt idx="19">
                  <c:v>5.78883</c:v>
                </c:pt>
                <c:pt idx="20">
                  <c:v>5.23334</c:v>
                </c:pt>
                <c:pt idx="21">
                  <c:v>4.122819999999996</c:v>
                </c:pt>
                <c:pt idx="22">
                  <c:v>4.17568</c:v>
                </c:pt>
                <c:pt idx="23">
                  <c:v>3.95222</c:v>
                </c:pt>
                <c:pt idx="24">
                  <c:v>3.63071</c:v>
                </c:pt>
                <c:pt idx="25">
                  <c:v>3.565669999999999</c:v>
                </c:pt>
                <c:pt idx="26">
                  <c:v>3.156289999999998</c:v>
                </c:pt>
                <c:pt idx="27">
                  <c:v>2.71458</c:v>
                </c:pt>
                <c:pt idx="28">
                  <c:v>2.35521</c:v>
                </c:pt>
                <c:pt idx="29">
                  <c:v>2.31998</c:v>
                </c:pt>
                <c:pt idx="30">
                  <c:v>2.15055</c:v>
                </c:pt>
                <c:pt idx="31">
                  <c:v>2.097649999999998</c:v>
                </c:pt>
                <c:pt idx="32">
                  <c:v>2.06514</c:v>
                </c:pt>
                <c:pt idx="33">
                  <c:v>1.77316</c:v>
                </c:pt>
                <c:pt idx="34">
                  <c:v>1.74555</c:v>
                </c:pt>
                <c:pt idx="35">
                  <c:v>1.39988</c:v>
                </c:pt>
                <c:pt idx="36">
                  <c:v>1.32939</c:v>
                </c:pt>
                <c:pt idx="37">
                  <c:v>1.09551</c:v>
                </c:pt>
                <c:pt idx="38">
                  <c:v>1.08177</c:v>
                </c:pt>
                <c:pt idx="39">
                  <c:v>1.012</c:v>
                </c:pt>
                <c:pt idx="40">
                  <c:v>0.933218</c:v>
                </c:pt>
                <c:pt idx="41">
                  <c:v>0.896378</c:v>
                </c:pt>
                <c:pt idx="42">
                  <c:v>0.981851</c:v>
                </c:pt>
                <c:pt idx="43">
                  <c:v>0.966376</c:v>
                </c:pt>
                <c:pt idx="44">
                  <c:v>1.04879</c:v>
                </c:pt>
                <c:pt idx="45">
                  <c:v>1.53231</c:v>
                </c:pt>
                <c:pt idx="46">
                  <c:v>1.86198</c:v>
                </c:pt>
                <c:pt idx="47">
                  <c:v>1.90591</c:v>
                </c:pt>
                <c:pt idx="48">
                  <c:v>2.09222</c:v>
                </c:pt>
                <c:pt idx="49">
                  <c:v>1.91999</c:v>
                </c:pt>
                <c:pt idx="50">
                  <c:v>1.96414</c:v>
                </c:pt>
                <c:pt idx="51">
                  <c:v>2.30717</c:v>
                </c:pt>
              </c:numCache>
            </c:numRef>
          </c:val>
          <c:smooth val="0"/>
        </c:ser>
        <c:ser>
          <c:idx val="16"/>
          <c:order val="15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'Georgia ILINet 3 '!$I$795:$I$846</c:f>
              <c:numCache>
                <c:formatCode>0.000</c:formatCode>
                <c:ptCount val="52"/>
                <c:pt idx="0">
                  <c:v>2.382289999999998</c:v>
                </c:pt>
                <c:pt idx="1">
                  <c:v>2.469069999999999</c:v>
                </c:pt>
                <c:pt idx="2">
                  <c:v>2.52376</c:v>
                </c:pt>
                <c:pt idx="3">
                  <c:v>3.02401</c:v>
                </c:pt>
                <c:pt idx="4">
                  <c:v>3.36307</c:v>
                </c:pt>
                <c:pt idx="5">
                  <c:v>3.91387</c:v>
                </c:pt>
                <c:pt idx="6">
                  <c:v>4.49702</c:v>
                </c:pt>
                <c:pt idx="7">
                  <c:v>5.21838</c:v>
                </c:pt>
                <c:pt idx="8">
                  <c:v>5.74121</c:v>
                </c:pt>
                <c:pt idx="9">
                  <c:v>5.17043</c:v>
                </c:pt>
                <c:pt idx="10">
                  <c:v>6.627739999999997</c:v>
                </c:pt>
                <c:pt idx="11">
                  <c:v>9.524410000000001</c:v>
                </c:pt>
                <c:pt idx="12">
                  <c:v>12.2655</c:v>
                </c:pt>
                <c:pt idx="13">
                  <c:v>9.408040000000001</c:v>
                </c:pt>
                <c:pt idx="14">
                  <c:v>6.95864</c:v>
                </c:pt>
                <c:pt idx="15">
                  <c:v>6.76103</c:v>
                </c:pt>
                <c:pt idx="16">
                  <c:v>6.601549999999999</c:v>
                </c:pt>
                <c:pt idx="17">
                  <c:v>7.98836</c:v>
                </c:pt>
                <c:pt idx="18">
                  <c:v>7.74506</c:v>
                </c:pt>
                <c:pt idx="19">
                  <c:v>6.08684</c:v>
                </c:pt>
                <c:pt idx="20">
                  <c:v>5.2581</c:v>
                </c:pt>
                <c:pt idx="21">
                  <c:v>4.644639999999998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775344"/>
        <c:axId val="549779376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v>2004-2005</c:v>
                </c:tx>
                <c:spPr>
                  <a:ln w="31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'Georgia ILINet 3 '!$I$13:$I$64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"/>
                <c:order val="1"/>
                <c:tx>
                  <c:v>2005-2006</c:v>
                </c:tx>
                <c:spPr>
                  <a:ln w="31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'!$I$65:$I$116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2"/>
                <c:order val="2"/>
                <c:tx>
                  <c:v>2006-2007</c:v>
                </c:tx>
                <c:spPr>
                  <a:ln w="31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'!$I$117:$I$168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3"/>
                <c:order val="3"/>
                <c:tx>
                  <c:v>2007-2008</c:v>
                </c:tx>
                <c:spPr>
                  <a:ln w="31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'!$I$169:$I$220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4"/>
                <c:order val="4"/>
                <c:tx>
                  <c:v>2008-2009</c:v>
                </c:tx>
                <c:spPr>
                  <a:ln w="31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'!$I$221:$I$273</c15:sqref>
                        </c15:formulaRef>
                      </c:ext>
                    </c:extLst>
                    <c:numCache>
                      <c:formatCode>General</c:formatCode>
                      <c:ptCount val="53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3"/>
                <c:order val="5"/>
                <c:tx>
                  <c:v>2009-2010</c:v>
                </c:tx>
                <c:spPr>
                  <a:ln w="31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9525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'!$I$274:$I$325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5"/>
                <c:order val="16"/>
                <c:tx>
                  <c:v>Baseline</c:v>
                </c:tx>
                <c:spPr>
                  <a:ln w="19050" cap="rnd">
                    <a:solidFill>
                      <a:schemeClr val="bg2">
                        <a:lumMod val="25000"/>
                      </a:schemeClr>
                    </a:solidFill>
                    <a:prstDash val="lgDashDot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'Georgia ILINet 3 '!$AB$106:$AB$156</c15:sqref>
                        </c15:formulaRef>
                      </c:ext>
                    </c:extLst>
                    <c:numCache>
                      <c:formatCode>General</c:formatCode>
                      <c:ptCount val="51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549775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Epiweek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779376"/>
        <c:crosses val="autoZero"/>
        <c:auto val="1"/>
        <c:lblAlgn val="ctr"/>
        <c:lblOffset val="100"/>
        <c:noMultiLvlLbl val="0"/>
      </c:catAx>
      <c:valAx>
        <c:axId val="54977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Flu Activity (weighted ILI%)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77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122839798717"/>
          <c:y val="0.0862426431990119"/>
          <c:w val="0.183877160201283"/>
          <c:h val="0.766966008443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Georgia</a:t>
            </a:r>
            <a:r>
              <a:rPr lang="en-US" sz="900" baseline="0"/>
              <a:t> </a:t>
            </a:r>
            <a:r>
              <a:rPr lang="en-US" sz="900"/>
              <a:t>Influenza Activity 2004-Present (Weeks </a:t>
            </a:r>
            <a:r>
              <a:rPr lang="en-US" sz="900" baseline="0"/>
              <a:t> 4-14)</a:t>
            </a:r>
            <a:endParaRPr lang="en-US" sz="900"/>
          </a:p>
        </c:rich>
      </c:tx>
      <c:layout>
        <c:manualLayout>
          <c:xMode val="edge"/>
          <c:yMode val="edge"/>
          <c:x val="0.261001713174974"/>
          <c:y val="0.02489184625396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0773998994807"/>
          <c:y val="0.0920449683673934"/>
          <c:w val="0.858019050810138"/>
          <c:h val="0.784970794835616"/>
        </c:manualLayout>
      </c:layout>
      <c:lineChart>
        <c:grouping val="standard"/>
        <c:varyColors val="0"/>
        <c:ser>
          <c:idx val="0"/>
          <c:order val="0"/>
          <c:tx>
            <c:v>2004-2005</c:v>
          </c:tx>
          <c:spPr>
            <a:ln w="31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'!$I$13:$I$64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1"/>
          <c:order val="1"/>
          <c:tx>
            <c:v>2005-2006</c:v>
          </c:tx>
          <c:spPr>
            <a:ln w="31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'!$I$65:$I$116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2"/>
          <c:order val="2"/>
          <c:tx>
            <c:v>2006-2007</c:v>
          </c:tx>
          <c:spPr>
            <a:ln w="31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'!$I$117:$I$168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3"/>
          <c:order val="3"/>
          <c:tx>
            <c:v>2007-2008</c:v>
          </c:tx>
          <c:spPr>
            <a:ln w="31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'!$I$169:$I$220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4"/>
          <c:order val="4"/>
          <c:tx>
            <c:v>2008-2009</c:v>
          </c:tx>
          <c:spPr>
            <a:ln w="31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'!$I$221:$I$273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13"/>
          <c:order val="5"/>
          <c:tx>
            <c:v>2009-2010</c:v>
          </c:tx>
          <c:spPr>
            <a:ln w="31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'!$I$274:$I$325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5"/>
          <c:order val="6"/>
          <c:tx>
            <c:v>2010-2011</c:v>
          </c:tx>
          <c:spPr>
            <a:ln w="31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'!$I$326:$I$377</c:f>
              <c:numCache>
                <c:formatCode>General</c:formatCode>
                <c:ptCount val="11"/>
                <c:pt idx="0">
                  <c:v>4.366709999999998</c:v>
                </c:pt>
                <c:pt idx="1">
                  <c:v>4.795509999999998</c:v>
                </c:pt>
                <c:pt idx="2">
                  <c:v>4.87195</c:v>
                </c:pt>
                <c:pt idx="3">
                  <c:v>4.712139999999998</c:v>
                </c:pt>
                <c:pt idx="4">
                  <c:v>4.05653</c:v>
                </c:pt>
                <c:pt idx="5">
                  <c:v>2.82145</c:v>
                </c:pt>
                <c:pt idx="6">
                  <c:v>2.36845</c:v>
                </c:pt>
                <c:pt idx="7">
                  <c:v>2.15871</c:v>
                </c:pt>
                <c:pt idx="8">
                  <c:v>1.76585</c:v>
                </c:pt>
                <c:pt idx="9">
                  <c:v>1.64046</c:v>
                </c:pt>
                <c:pt idx="10">
                  <c:v>1.52942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31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'!$I$378:$I$429</c:f>
              <c:numCache>
                <c:formatCode>General</c:formatCode>
                <c:ptCount val="11"/>
                <c:pt idx="0">
                  <c:v>1.8684</c:v>
                </c:pt>
                <c:pt idx="1">
                  <c:v>2.10746</c:v>
                </c:pt>
                <c:pt idx="2">
                  <c:v>2.00977</c:v>
                </c:pt>
                <c:pt idx="3">
                  <c:v>2.062829999999999</c:v>
                </c:pt>
                <c:pt idx="4">
                  <c:v>1.17643</c:v>
                </c:pt>
                <c:pt idx="5">
                  <c:v>2.01304</c:v>
                </c:pt>
                <c:pt idx="6">
                  <c:v>1.92451</c:v>
                </c:pt>
                <c:pt idx="7">
                  <c:v>2.26454</c:v>
                </c:pt>
                <c:pt idx="8">
                  <c:v>1.92018</c:v>
                </c:pt>
                <c:pt idx="9">
                  <c:v>1.80723</c:v>
                </c:pt>
                <c:pt idx="10">
                  <c:v>1.62493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'!$I$482:$I$533</c:f>
              <c:numCache>
                <c:formatCode>General</c:formatCode>
                <c:ptCount val="11"/>
                <c:pt idx="0">
                  <c:v>1.84772</c:v>
                </c:pt>
                <c:pt idx="1">
                  <c:v>1.8826</c:v>
                </c:pt>
                <c:pt idx="2">
                  <c:v>1.33199</c:v>
                </c:pt>
                <c:pt idx="3">
                  <c:v>1.33795</c:v>
                </c:pt>
                <c:pt idx="4">
                  <c:v>0.829436</c:v>
                </c:pt>
                <c:pt idx="5">
                  <c:v>0.902047</c:v>
                </c:pt>
                <c:pt idx="6">
                  <c:v>0.814624</c:v>
                </c:pt>
                <c:pt idx="7">
                  <c:v>0.629599</c:v>
                </c:pt>
                <c:pt idx="8">
                  <c:v>0.667277</c:v>
                </c:pt>
                <c:pt idx="9">
                  <c:v>0.637701</c:v>
                </c:pt>
                <c:pt idx="10">
                  <c:v>0.583182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31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'!$I$482:$I$533</c:f>
              <c:numCache>
                <c:formatCode>General</c:formatCode>
                <c:ptCount val="11"/>
                <c:pt idx="0">
                  <c:v>1.84772</c:v>
                </c:pt>
                <c:pt idx="1">
                  <c:v>1.8826</c:v>
                </c:pt>
                <c:pt idx="2">
                  <c:v>1.33199</c:v>
                </c:pt>
                <c:pt idx="3">
                  <c:v>1.33795</c:v>
                </c:pt>
                <c:pt idx="4">
                  <c:v>0.829436</c:v>
                </c:pt>
                <c:pt idx="5">
                  <c:v>0.902047</c:v>
                </c:pt>
                <c:pt idx="6">
                  <c:v>0.814624</c:v>
                </c:pt>
                <c:pt idx="7">
                  <c:v>0.629599</c:v>
                </c:pt>
                <c:pt idx="8">
                  <c:v>0.667277</c:v>
                </c:pt>
                <c:pt idx="9">
                  <c:v>0.637701</c:v>
                </c:pt>
                <c:pt idx="10">
                  <c:v>0.583182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31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'!$I$534:$I$586</c:f>
              <c:numCache>
                <c:formatCode>General</c:formatCode>
                <c:ptCount val="11"/>
                <c:pt idx="0">
                  <c:v>2.36744</c:v>
                </c:pt>
                <c:pt idx="1">
                  <c:v>2.21998</c:v>
                </c:pt>
                <c:pt idx="2">
                  <c:v>2.03713</c:v>
                </c:pt>
                <c:pt idx="3">
                  <c:v>1.99984</c:v>
                </c:pt>
                <c:pt idx="4">
                  <c:v>2.78224</c:v>
                </c:pt>
                <c:pt idx="5">
                  <c:v>2.63795</c:v>
                </c:pt>
                <c:pt idx="6">
                  <c:v>2.382289999999998</c:v>
                </c:pt>
                <c:pt idx="7">
                  <c:v>1.97436</c:v>
                </c:pt>
                <c:pt idx="8">
                  <c:v>1.57449</c:v>
                </c:pt>
                <c:pt idx="9">
                  <c:v>1.55379</c:v>
                </c:pt>
                <c:pt idx="10">
                  <c:v>1.42425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31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'!$I$587:$I$638</c:f>
              <c:numCache>
                <c:formatCode>General</c:formatCode>
                <c:ptCount val="11"/>
                <c:pt idx="0">
                  <c:v>1.83451</c:v>
                </c:pt>
                <c:pt idx="1">
                  <c:v>1.81663</c:v>
                </c:pt>
                <c:pt idx="2">
                  <c:v>1.83585</c:v>
                </c:pt>
                <c:pt idx="3">
                  <c:v>2.34201</c:v>
                </c:pt>
                <c:pt idx="4">
                  <c:v>2.60638</c:v>
                </c:pt>
                <c:pt idx="5">
                  <c:v>2.84092</c:v>
                </c:pt>
                <c:pt idx="6">
                  <c:v>3.45765</c:v>
                </c:pt>
                <c:pt idx="7">
                  <c:v>2.5205</c:v>
                </c:pt>
                <c:pt idx="8">
                  <c:v>2.90096</c:v>
                </c:pt>
                <c:pt idx="9">
                  <c:v>2.752439999999999</c:v>
                </c:pt>
                <c:pt idx="10">
                  <c:v>2.332599999999998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31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'!$I$639:$I$690</c:f>
              <c:numCache>
                <c:formatCode>General</c:formatCode>
                <c:ptCount val="11"/>
                <c:pt idx="0">
                  <c:v>4.17872</c:v>
                </c:pt>
                <c:pt idx="1">
                  <c:v>4.72879</c:v>
                </c:pt>
                <c:pt idx="2">
                  <c:v>5.08384</c:v>
                </c:pt>
                <c:pt idx="3">
                  <c:v>6.112649999999999</c:v>
                </c:pt>
                <c:pt idx="4">
                  <c:v>5.99941</c:v>
                </c:pt>
                <c:pt idx="5">
                  <c:v>4.57355</c:v>
                </c:pt>
                <c:pt idx="6">
                  <c:v>4.4781</c:v>
                </c:pt>
                <c:pt idx="7">
                  <c:v>4.722679999999999</c:v>
                </c:pt>
                <c:pt idx="8">
                  <c:v>5.214829999999998</c:v>
                </c:pt>
                <c:pt idx="9">
                  <c:v>4.198509999999998</c:v>
                </c:pt>
                <c:pt idx="10">
                  <c:v>2.9016</c:v>
                </c:pt>
              </c:numCache>
            </c:numRef>
          </c:val>
          <c:smooth val="0"/>
        </c:ser>
        <c:ser>
          <c:idx val="14"/>
          <c:order val="13"/>
          <c:tx>
            <c:v>2017-2018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6350">
                <a:solidFill>
                  <a:srgbClr val="FF0000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'!$I$691:$I$742</c:f>
              <c:numCache>
                <c:formatCode>General</c:formatCode>
                <c:ptCount val="11"/>
                <c:pt idx="0">
                  <c:v>14.6076</c:v>
                </c:pt>
                <c:pt idx="1">
                  <c:v>15.4536</c:v>
                </c:pt>
                <c:pt idx="2">
                  <c:v>15.1114</c:v>
                </c:pt>
                <c:pt idx="3">
                  <c:v>11.8514</c:v>
                </c:pt>
                <c:pt idx="4">
                  <c:v>6.4308</c:v>
                </c:pt>
                <c:pt idx="5">
                  <c:v>4.094719999999998</c:v>
                </c:pt>
                <c:pt idx="6">
                  <c:v>3.75709</c:v>
                </c:pt>
                <c:pt idx="7">
                  <c:v>3.451369999999998</c:v>
                </c:pt>
                <c:pt idx="8">
                  <c:v>2.892809999999998</c:v>
                </c:pt>
                <c:pt idx="9">
                  <c:v>2.8854</c:v>
                </c:pt>
                <c:pt idx="10">
                  <c:v>2.63484</c:v>
                </c:pt>
              </c:numCache>
            </c:numRef>
          </c:val>
          <c:smooth val="0"/>
        </c:ser>
        <c:ser>
          <c:idx val="12"/>
          <c:order val="14"/>
          <c:tx>
            <c:v>2018-2019</c:v>
          </c:tx>
          <c:spPr>
            <a:ln w="952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92D050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'!$I$743:$I$794</c:f>
              <c:numCache>
                <c:formatCode>General</c:formatCode>
                <c:ptCount val="11"/>
                <c:pt idx="0">
                  <c:v>4.40621</c:v>
                </c:pt>
                <c:pt idx="1">
                  <c:v>5.047099999999999</c:v>
                </c:pt>
                <c:pt idx="2">
                  <c:v>6.26374</c:v>
                </c:pt>
                <c:pt idx="3">
                  <c:v>5.78883</c:v>
                </c:pt>
                <c:pt idx="4">
                  <c:v>5.23334</c:v>
                </c:pt>
                <c:pt idx="5">
                  <c:v>4.122819999999996</c:v>
                </c:pt>
                <c:pt idx="6">
                  <c:v>4.17568</c:v>
                </c:pt>
                <c:pt idx="7">
                  <c:v>3.95222</c:v>
                </c:pt>
                <c:pt idx="8">
                  <c:v>3.63071</c:v>
                </c:pt>
                <c:pt idx="9">
                  <c:v>3.565669999999999</c:v>
                </c:pt>
                <c:pt idx="10">
                  <c:v>3.156289999999998</c:v>
                </c:pt>
              </c:numCache>
            </c:numRef>
          </c:val>
          <c:smooth val="0"/>
        </c:ser>
        <c:ser>
          <c:idx val="16"/>
          <c:order val="15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'Georgia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'Georgia ILINet 3 '!$I$795:$I$846</c:f>
              <c:numCache>
                <c:formatCode>0.000</c:formatCode>
                <c:ptCount val="11"/>
                <c:pt idx="0">
                  <c:v>6.601549999999999</c:v>
                </c:pt>
                <c:pt idx="1">
                  <c:v>7.98836</c:v>
                </c:pt>
                <c:pt idx="2">
                  <c:v>7.74506</c:v>
                </c:pt>
                <c:pt idx="3">
                  <c:v>6.08684</c:v>
                </c:pt>
                <c:pt idx="4">
                  <c:v>5.2581</c:v>
                </c:pt>
                <c:pt idx="5">
                  <c:v>4.644639999999998</c:v>
                </c:pt>
              </c:numCache>
            </c:numRef>
          </c:val>
          <c:smooth val="0"/>
        </c:ser>
        <c:ser>
          <c:idx val="15"/>
          <c:order val="16"/>
          <c:tx>
            <c:v>Baseline</c:v>
          </c:tx>
          <c:spPr>
            <a:ln w="19050" cap="rnd">
              <a:solidFill>
                <a:schemeClr val="bg2">
                  <a:lumMod val="25000"/>
                </a:schemeClr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'Georgia ILINet 3 '!$H$326:$H$377</c:f>
              <c:numCache>
                <c:formatCode>General</c:formatCode>
                <c:ptCount val="12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  <c:pt idx="11">
                  <c:v>39.0</c:v>
                </c:pt>
              </c:numCache>
            </c:numRef>
          </c:cat>
          <c:val>
            <c:numRef>
              <c:f>'Georgia ILINet 3 '!$AB$106:$AB$156</c:f>
              <c:numCache>
                <c:formatCode>General</c:formatCode>
                <c:ptCount val="11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455536"/>
        <c:axId val="509438768"/>
        <c:extLst/>
      </c:lineChart>
      <c:catAx>
        <c:axId val="509455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Epiweek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38768"/>
        <c:crosses val="autoZero"/>
        <c:auto val="1"/>
        <c:lblAlgn val="ctr"/>
        <c:lblOffset val="100"/>
        <c:noMultiLvlLbl val="0"/>
      </c:catAx>
      <c:valAx>
        <c:axId val="50943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Flu Activity (weighted ILI%)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5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Minnesota Influenza Activity 2010-Present</a:t>
            </a:r>
          </a:p>
        </c:rich>
      </c:tx>
      <c:layout>
        <c:manualLayout>
          <c:xMode val="edge"/>
          <c:yMode val="edge"/>
          <c:x val="0.357236058042018"/>
          <c:y val="0.0188235294117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742998578032083"/>
          <c:y val="0.0759696099440084"/>
          <c:w val="0.735954914602426"/>
          <c:h val="0.801046182076402"/>
        </c:manualLayout>
      </c:layout>
      <c:lineChart>
        <c:grouping val="standard"/>
        <c:varyColors val="0"/>
        <c:ser>
          <c:idx val="5"/>
          <c:order val="6"/>
          <c:tx>
            <c:v>2010-2011</c:v>
          </c:tx>
          <c:spPr>
            <a:ln w="31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'!$I$326:$I$377</c:f>
              <c:numCache>
                <c:formatCode>General</c:formatCode>
                <c:ptCount val="52"/>
                <c:pt idx="0">
                  <c:v>0.5748</c:v>
                </c:pt>
                <c:pt idx="1">
                  <c:v>0.541293</c:v>
                </c:pt>
                <c:pt idx="2">
                  <c:v>0.521162</c:v>
                </c:pt>
                <c:pt idx="3">
                  <c:v>0.637716</c:v>
                </c:pt>
                <c:pt idx="4">
                  <c:v>0.805802</c:v>
                </c:pt>
                <c:pt idx="5">
                  <c:v>0.82012</c:v>
                </c:pt>
                <c:pt idx="6">
                  <c:v>0.702763</c:v>
                </c:pt>
                <c:pt idx="7">
                  <c:v>1.10096</c:v>
                </c:pt>
                <c:pt idx="8">
                  <c:v>0.855418</c:v>
                </c:pt>
                <c:pt idx="9">
                  <c:v>0.584334</c:v>
                </c:pt>
                <c:pt idx="10">
                  <c:v>1.16119</c:v>
                </c:pt>
                <c:pt idx="11">
                  <c:v>1.0122</c:v>
                </c:pt>
                <c:pt idx="12">
                  <c:v>1.10533</c:v>
                </c:pt>
                <c:pt idx="13">
                  <c:v>1.37079</c:v>
                </c:pt>
                <c:pt idx="14">
                  <c:v>1.06915</c:v>
                </c:pt>
                <c:pt idx="15">
                  <c:v>1.83651</c:v>
                </c:pt>
                <c:pt idx="16">
                  <c:v>1.98138</c:v>
                </c:pt>
                <c:pt idx="17">
                  <c:v>2.56631</c:v>
                </c:pt>
                <c:pt idx="18">
                  <c:v>2.51155</c:v>
                </c:pt>
                <c:pt idx="19">
                  <c:v>3.1493</c:v>
                </c:pt>
                <c:pt idx="20">
                  <c:v>2.98699</c:v>
                </c:pt>
                <c:pt idx="21">
                  <c:v>3.23099</c:v>
                </c:pt>
                <c:pt idx="22">
                  <c:v>2.840669999999998</c:v>
                </c:pt>
                <c:pt idx="23">
                  <c:v>2.80579</c:v>
                </c:pt>
                <c:pt idx="24">
                  <c:v>2.38585</c:v>
                </c:pt>
                <c:pt idx="25">
                  <c:v>2.18437</c:v>
                </c:pt>
                <c:pt idx="26">
                  <c:v>2.04599</c:v>
                </c:pt>
                <c:pt idx="27">
                  <c:v>1.40235</c:v>
                </c:pt>
                <c:pt idx="28">
                  <c:v>1.32867</c:v>
                </c:pt>
                <c:pt idx="29">
                  <c:v>1.01429</c:v>
                </c:pt>
                <c:pt idx="30">
                  <c:v>0.588957</c:v>
                </c:pt>
                <c:pt idx="31">
                  <c:v>0.582165</c:v>
                </c:pt>
                <c:pt idx="32">
                  <c:v>0.756474</c:v>
                </c:pt>
                <c:pt idx="33">
                  <c:v>0.59795</c:v>
                </c:pt>
                <c:pt idx="34">
                  <c:v>0.524738</c:v>
                </c:pt>
                <c:pt idx="35">
                  <c:v>0.523722</c:v>
                </c:pt>
                <c:pt idx="36">
                  <c:v>0.436554</c:v>
                </c:pt>
                <c:pt idx="37">
                  <c:v>0.811416</c:v>
                </c:pt>
                <c:pt idx="38">
                  <c:v>0.334753</c:v>
                </c:pt>
                <c:pt idx="39">
                  <c:v>0.936262</c:v>
                </c:pt>
                <c:pt idx="40">
                  <c:v>0.358423</c:v>
                </c:pt>
                <c:pt idx="41">
                  <c:v>0.468604</c:v>
                </c:pt>
                <c:pt idx="42">
                  <c:v>0.16116</c:v>
                </c:pt>
                <c:pt idx="43">
                  <c:v>0.562676</c:v>
                </c:pt>
                <c:pt idx="44">
                  <c:v>0.362538</c:v>
                </c:pt>
                <c:pt idx="45">
                  <c:v>0.950119</c:v>
                </c:pt>
                <c:pt idx="46">
                  <c:v>0.56164</c:v>
                </c:pt>
                <c:pt idx="47">
                  <c:v>0.761773</c:v>
                </c:pt>
                <c:pt idx="48">
                  <c:v>0.646478</c:v>
                </c:pt>
                <c:pt idx="49">
                  <c:v>1.0107</c:v>
                </c:pt>
                <c:pt idx="50">
                  <c:v>1.0989</c:v>
                </c:pt>
                <c:pt idx="51">
                  <c:v>1.75369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31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'!$I$378:$I$429</c:f>
              <c:numCache>
                <c:formatCode>General</c:formatCode>
                <c:ptCount val="52"/>
                <c:pt idx="0">
                  <c:v>0.694883</c:v>
                </c:pt>
                <c:pt idx="1">
                  <c:v>0.848806</c:v>
                </c:pt>
                <c:pt idx="2">
                  <c:v>1.55971</c:v>
                </c:pt>
                <c:pt idx="3">
                  <c:v>1.06683</c:v>
                </c:pt>
                <c:pt idx="4">
                  <c:v>1.55469</c:v>
                </c:pt>
                <c:pt idx="5">
                  <c:v>1.66825</c:v>
                </c:pt>
                <c:pt idx="6">
                  <c:v>1.2756</c:v>
                </c:pt>
                <c:pt idx="7">
                  <c:v>1.94514</c:v>
                </c:pt>
                <c:pt idx="8">
                  <c:v>1.34722</c:v>
                </c:pt>
                <c:pt idx="9">
                  <c:v>1.26777</c:v>
                </c:pt>
                <c:pt idx="10">
                  <c:v>1.32592</c:v>
                </c:pt>
                <c:pt idx="11">
                  <c:v>2.1711</c:v>
                </c:pt>
                <c:pt idx="12">
                  <c:v>3.25009</c:v>
                </c:pt>
                <c:pt idx="13">
                  <c:v>1.80741</c:v>
                </c:pt>
                <c:pt idx="14">
                  <c:v>1.66667</c:v>
                </c:pt>
                <c:pt idx="15">
                  <c:v>1.16015</c:v>
                </c:pt>
                <c:pt idx="16">
                  <c:v>1.48064</c:v>
                </c:pt>
                <c:pt idx="17">
                  <c:v>1.65403</c:v>
                </c:pt>
                <c:pt idx="18">
                  <c:v>1.70083</c:v>
                </c:pt>
                <c:pt idx="19">
                  <c:v>1.77976</c:v>
                </c:pt>
                <c:pt idx="20">
                  <c:v>1.825</c:v>
                </c:pt>
                <c:pt idx="21">
                  <c:v>2.11864</c:v>
                </c:pt>
                <c:pt idx="22">
                  <c:v>1.99723</c:v>
                </c:pt>
                <c:pt idx="23">
                  <c:v>2.28088</c:v>
                </c:pt>
                <c:pt idx="24">
                  <c:v>2.41331</c:v>
                </c:pt>
                <c:pt idx="25">
                  <c:v>1.74662</c:v>
                </c:pt>
                <c:pt idx="26">
                  <c:v>1.91069</c:v>
                </c:pt>
                <c:pt idx="27">
                  <c:v>1.55039</c:v>
                </c:pt>
                <c:pt idx="28">
                  <c:v>1.27344</c:v>
                </c:pt>
                <c:pt idx="29">
                  <c:v>1.29018</c:v>
                </c:pt>
                <c:pt idx="30">
                  <c:v>1.64442</c:v>
                </c:pt>
                <c:pt idx="31">
                  <c:v>1.76962</c:v>
                </c:pt>
                <c:pt idx="32">
                  <c:v>1.36265</c:v>
                </c:pt>
                <c:pt idx="33">
                  <c:v>0.529942</c:v>
                </c:pt>
                <c:pt idx="34">
                  <c:v>0.694225</c:v>
                </c:pt>
                <c:pt idx="35">
                  <c:v>0.75266</c:v>
                </c:pt>
                <c:pt idx="36">
                  <c:v>0.705467</c:v>
                </c:pt>
                <c:pt idx="37">
                  <c:v>0.383142</c:v>
                </c:pt>
                <c:pt idx="38">
                  <c:v>0.898802</c:v>
                </c:pt>
                <c:pt idx="39">
                  <c:v>1.02547</c:v>
                </c:pt>
                <c:pt idx="40">
                  <c:v>0.765373</c:v>
                </c:pt>
                <c:pt idx="41">
                  <c:v>0.467897</c:v>
                </c:pt>
                <c:pt idx="42">
                  <c:v>0.676956</c:v>
                </c:pt>
                <c:pt idx="43">
                  <c:v>0.709906</c:v>
                </c:pt>
                <c:pt idx="44">
                  <c:v>0.659898</c:v>
                </c:pt>
                <c:pt idx="45">
                  <c:v>0.278862</c:v>
                </c:pt>
                <c:pt idx="46">
                  <c:v>0.475059</c:v>
                </c:pt>
                <c:pt idx="47">
                  <c:v>0.300996</c:v>
                </c:pt>
                <c:pt idx="48">
                  <c:v>0.431144</c:v>
                </c:pt>
                <c:pt idx="49">
                  <c:v>0.641711</c:v>
                </c:pt>
                <c:pt idx="50">
                  <c:v>0.704225</c:v>
                </c:pt>
                <c:pt idx="51">
                  <c:v>0.649491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'!$I$482:$I$533</c:f>
              <c:numCache>
                <c:formatCode>General</c:formatCode>
                <c:ptCount val="52"/>
                <c:pt idx="0">
                  <c:v>0.259572</c:v>
                </c:pt>
                <c:pt idx="1">
                  <c:v>0.660264</c:v>
                </c:pt>
                <c:pt idx="2">
                  <c:v>0.510856</c:v>
                </c:pt>
                <c:pt idx="3">
                  <c:v>1.12782</c:v>
                </c:pt>
                <c:pt idx="4">
                  <c:v>1.32789</c:v>
                </c:pt>
                <c:pt idx="5">
                  <c:v>0.953188</c:v>
                </c:pt>
                <c:pt idx="6">
                  <c:v>0.463714</c:v>
                </c:pt>
                <c:pt idx="7">
                  <c:v>0.376189</c:v>
                </c:pt>
                <c:pt idx="8">
                  <c:v>1.08668</c:v>
                </c:pt>
                <c:pt idx="9">
                  <c:v>1.17106</c:v>
                </c:pt>
                <c:pt idx="10">
                  <c:v>0.904621</c:v>
                </c:pt>
                <c:pt idx="11">
                  <c:v>2.01371</c:v>
                </c:pt>
                <c:pt idx="12">
                  <c:v>3.51852</c:v>
                </c:pt>
                <c:pt idx="13">
                  <c:v>3.34739</c:v>
                </c:pt>
                <c:pt idx="14">
                  <c:v>2.51268</c:v>
                </c:pt>
                <c:pt idx="15">
                  <c:v>3.1093</c:v>
                </c:pt>
                <c:pt idx="16">
                  <c:v>3.26496</c:v>
                </c:pt>
                <c:pt idx="17">
                  <c:v>2.534559999999999</c:v>
                </c:pt>
                <c:pt idx="18">
                  <c:v>2.15726</c:v>
                </c:pt>
                <c:pt idx="19">
                  <c:v>2.13796</c:v>
                </c:pt>
                <c:pt idx="20">
                  <c:v>2.656419999999998</c:v>
                </c:pt>
                <c:pt idx="21">
                  <c:v>1.96669</c:v>
                </c:pt>
                <c:pt idx="22">
                  <c:v>2.27225</c:v>
                </c:pt>
                <c:pt idx="23">
                  <c:v>1.88838</c:v>
                </c:pt>
                <c:pt idx="24">
                  <c:v>2.06639</c:v>
                </c:pt>
                <c:pt idx="25">
                  <c:v>1.7914</c:v>
                </c:pt>
                <c:pt idx="26">
                  <c:v>2.11676</c:v>
                </c:pt>
                <c:pt idx="27">
                  <c:v>1.33506</c:v>
                </c:pt>
                <c:pt idx="28">
                  <c:v>1.2565</c:v>
                </c:pt>
                <c:pt idx="29">
                  <c:v>1.56118</c:v>
                </c:pt>
                <c:pt idx="30">
                  <c:v>1.73495</c:v>
                </c:pt>
                <c:pt idx="31">
                  <c:v>1.3382</c:v>
                </c:pt>
                <c:pt idx="32">
                  <c:v>1.41359</c:v>
                </c:pt>
                <c:pt idx="33">
                  <c:v>1.82819</c:v>
                </c:pt>
                <c:pt idx="34">
                  <c:v>0.137221</c:v>
                </c:pt>
                <c:pt idx="35">
                  <c:v>1.11949</c:v>
                </c:pt>
                <c:pt idx="36">
                  <c:v>0.840116</c:v>
                </c:pt>
                <c:pt idx="37">
                  <c:v>0.861829</c:v>
                </c:pt>
                <c:pt idx="38">
                  <c:v>1.02194</c:v>
                </c:pt>
                <c:pt idx="39">
                  <c:v>0.765931</c:v>
                </c:pt>
                <c:pt idx="40">
                  <c:v>0.893796</c:v>
                </c:pt>
                <c:pt idx="41">
                  <c:v>0.693518</c:v>
                </c:pt>
                <c:pt idx="42">
                  <c:v>0.408677</c:v>
                </c:pt>
                <c:pt idx="43">
                  <c:v>0.847458</c:v>
                </c:pt>
                <c:pt idx="44">
                  <c:v>0.478334</c:v>
                </c:pt>
                <c:pt idx="45">
                  <c:v>1.02477</c:v>
                </c:pt>
                <c:pt idx="46">
                  <c:v>0.624321</c:v>
                </c:pt>
                <c:pt idx="47">
                  <c:v>0.564668</c:v>
                </c:pt>
                <c:pt idx="48">
                  <c:v>1.28317</c:v>
                </c:pt>
                <c:pt idx="49">
                  <c:v>1.03321</c:v>
                </c:pt>
                <c:pt idx="50">
                  <c:v>1.42687</c:v>
                </c:pt>
                <c:pt idx="51">
                  <c:v>0.631821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31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'!$I$482:$I$533</c:f>
              <c:numCache>
                <c:formatCode>General</c:formatCode>
                <c:ptCount val="52"/>
                <c:pt idx="0">
                  <c:v>0.259572</c:v>
                </c:pt>
                <c:pt idx="1">
                  <c:v>0.660264</c:v>
                </c:pt>
                <c:pt idx="2">
                  <c:v>0.510856</c:v>
                </c:pt>
                <c:pt idx="3">
                  <c:v>1.12782</c:v>
                </c:pt>
                <c:pt idx="4">
                  <c:v>1.32789</c:v>
                </c:pt>
                <c:pt idx="5">
                  <c:v>0.953188</c:v>
                </c:pt>
                <c:pt idx="6">
                  <c:v>0.463714</c:v>
                </c:pt>
                <c:pt idx="7">
                  <c:v>0.376189</c:v>
                </c:pt>
                <c:pt idx="8">
                  <c:v>1.08668</c:v>
                </c:pt>
                <c:pt idx="9">
                  <c:v>1.17106</c:v>
                </c:pt>
                <c:pt idx="10">
                  <c:v>0.904621</c:v>
                </c:pt>
                <c:pt idx="11">
                  <c:v>2.01371</c:v>
                </c:pt>
                <c:pt idx="12">
                  <c:v>3.51852</c:v>
                </c:pt>
                <c:pt idx="13">
                  <c:v>3.34739</c:v>
                </c:pt>
                <c:pt idx="14">
                  <c:v>2.51268</c:v>
                </c:pt>
                <c:pt idx="15">
                  <c:v>3.1093</c:v>
                </c:pt>
                <c:pt idx="16">
                  <c:v>3.26496</c:v>
                </c:pt>
                <c:pt idx="17">
                  <c:v>2.534559999999999</c:v>
                </c:pt>
                <c:pt idx="18">
                  <c:v>2.15726</c:v>
                </c:pt>
                <c:pt idx="19">
                  <c:v>2.13796</c:v>
                </c:pt>
                <c:pt idx="20">
                  <c:v>2.656419999999998</c:v>
                </c:pt>
                <c:pt idx="21">
                  <c:v>1.96669</c:v>
                </c:pt>
                <c:pt idx="22">
                  <c:v>2.27225</c:v>
                </c:pt>
                <c:pt idx="23">
                  <c:v>1.88838</c:v>
                </c:pt>
                <c:pt idx="24">
                  <c:v>2.06639</c:v>
                </c:pt>
                <c:pt idx="25">
                  <c:v>1.7914</c:v>
                </c:pt>
                <c:pt idx="26">
                  <c:v>2.11676</c:v>
                </c:pt>
                <c:pt idx="27">
                  <c:v>1.33506</c:v>
                </c:pt>
                <c:pt idx="28">
                  <c:v>1.2565</c:v>
                </c:pt>
                <c:pt idx="29">
                  <c:v>1.56118</c:v>
                </c:pt>
                <c:pt idx="30">
                  <c:v>1.73495</c:v>
                </c:pt>
                <c:pt idx="31">
                  <c:v>1.3382</c:v>
                </c:pt>
                <c:pt idx="32">
                  <c:v>1.41359</c:v>
                </c:pt>
                <c:pt idx="33">
                  <c:v>1.82819</c:v>
                </c:pt>
                <c:pt idx="34">
                  <c:v>0.137221</c:v>
                </c:pt>
                <c:pt idx="35">
                  <c:v>1.11949</c:v>
                </c:pt>
                <c:pt idx="36">
                  <c:v>0.840116</c:v>
                </c:pt>
                <c:pt idx="37">
                  <c:v>0.861829</c:v>
                </c:pt>
                <c:pt idx="38">
                  <c:v>1.02194</c:v>
                </c:pt>
                <c:pt idx="39">
                  <c:v>0.765931</c:v>
                </c:pt>
                <c:pt idx="40">
                  <c:v>0.893796</c:v>
                </c:pt>
                <c:pt idx="41">
                  <c:v>0.693518</c:v>
                </c:pt>
                <c:pt idx="42">
                  <c:v>0.408677</c:v>
                </c:pt>
                <c:pt idx="43">
                  <c:v>0.847458</c:v>
                </c:pt>
                <c:pt idx="44">
                  <c:v>0.478334</c:v>
                </c:pt>
                <c:pt idx="45">
                  <c:v>1.02477</c:v>
                </c:pt>
                <c:pt idx="46">
                  <c:v>0.624321</c:v>
                </c:pt>
                <c:pt idx="47">
                  <c:v>0.564668</c:v>
                </c:pt>
                <c:pt idx="48">
                  <c:v>1.28317</c:v>
                </c:pt>
                <c:pt idx="49">
                  <c:v>1.03321</c:v>
                </c:pt>
                <c:pt idx="50">
                  <c:v>1.42687</c:v>
                </c:pt>
                <c:pt idx="51">
                  <c:v>0.631821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31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'!$I$534:$I$586</c:f>
              <c:numCache>
                <c:formatCode>General</c:formatCode>
                <c:ptCount val="53"/>
                <c:pt idx="0">
                  <c:v>0.766983</c:v>
                </c:pt>
                <c:pt idx="1">
                  <c:v>0.754446</c:v>
                </c:pt>
                <c:pt idx="2">
                  <c:v>0.892164</c:v>
                </c:pt>
                <c:pt idx="3">
                  <c:v>0.856198</c:v>
                </c:pt>
                <c:pt idx="4">
                  <c:v>0.826598</c:v>
                </c:pt>
                <c:pt idx="5">
                  <c:v>0.827719</c:v>
                </c:pt>
                <c:pt idx="6">
                  <c:v>0.775054</c:v>
                </c:pt>
                <c:pt idx="7">
                  <c:v>1.41224</c:v>
                </c:pt>
                <c:pt idx="8">
                  <c:v>1.30183</c:v>
                </c:pt>
                <c:pt idx="9">
                  <c:v>1.70758</c:v>
                </c:pt>
                <c:pt idx="10">
                  <c:v>4.53885</c:v>
                </c:pt>
                <c:pt idx="11">
                  <c:v>5.720779999999999</c:v>
                </c:pt>
                <c:pt idx="12">
                  <c:v>7.851109999999998</c:v>
                </c:pt>
                <c:pt idx="13">
                  <c:v>5.72185</c:v>
                </c:pt>
                <c:pt idx="14">
                  <c:v>3.64327</c:v>
                </c:pt>
                <c:pt idx="15">
                  <c:v>3.23494</c:v>
                </c:pt>
                <c:pt idx="16">
                  <c:v>3.62635</c:v>
                </c:pt>
                <c:pt idx="17">
                  <c:v>2.74324</c:v>
                </c:pt>
                <c:pt idx="18">
                  <c:v>2.77726</c:v>
                </c:pt>
                <c:pt idx="19">
                  <c:v>2.232889999999998</c:v>
                </c:pt>
                <c:pt idx="20">
                  <c:v>2.31372</c:v>
                </c:pt>
                <c:pt idx="21">
                  <c:v>2.046479999999999</c:v>
                </c:pt>
                <c:pt idx="22">
                  <c:v>2.36808</c:v>
                </c:pt>
                <c:pt idx="23">
                  <c:v>2.599209999999998</c:v>
                </c:pt>
                <c:pt idx="24">
                  <c:v>2.75626</c:v>
                </c:pt>
                <c:pt idx="25">
                  <c:v>4.128329999999998</c:v>
                </c:pt>
                <c:pt idx="26">
                  <c:v>2.74203</c:v>
                </c:pt>
                <c:pt idx="27">
                  <c:v>2.055969999999999</c:v>
                </c:pt>
                <c:pt idx="28">
                  <c:v>2.53521</c:v>
                </c:pt>
                <c:pt idx="29">
                  <c:v>1.56617</c:v>
                </c:pt>
                <c:pt idx="30">
                  <c:v>1.45709</c:v>
                </c:pt>
                <c:pt idx="31">
                  <c:v>1.06451</c:v>
                </c:pt>
                <c:pt idx="32">
                  <c:v>1.00184</c:v>
                </c:pt>
                <c:pt idx="33">
                  <c:v>1.60404</c:v>
                </c:pt>
                <c:pt idx="34">
                  <c:v>0.700935</c:v>
                </c:pt>
                <c:pt idx="35">
                  <c:v>0.974704</c:v>
                </c:pt>
                <c:pt idx="36">
                  <c:v>1.16138</c:v>
                </c:pt>
                <c:pt idx="37">
                  <c:v>0.69025</c:v>
                </c:pt>
                <c:pt idx="38">
                  <c:v>0.651042</c:v>
                </c:pt>
                <c:pt idx="39">
                  <c:v>0.840564</c:v>
                </c:pt>
                <c:pt idx="40">
                  <c:v>0.710702</c:v>
                </c:pt>
                <c:pt idx="41">
                  <c:v>0.754636</c:v>
                </c:pt>
                <c:pt idx="42">
                  <c:v>0.785469</c:v>
                </c:pt>
                <c:pt idx="43">
                  <c:v>0.566572</c:v>
                </c:pt>
                <c:pt idx="44">
                  <c:v>1.00865</c:v>
                </c:pt>
                <c:pt idx="45">
                  <c:v>0.99734</c:v>
                </c:pt>
                <c:pt idx="46">
                  <c:v>0.831328</c:v>
                </c:pt>
                <c:pt idx="47">
                  <c:v>1.17915</c:v>
                </c:pt>
                <c:pt idx="48">
                  <c:v>0.72381</c:v>
                </c:pt>
                <c:pt idx="49">
                  <c:v>0.527958</c:v>
                </c:pt>
                <c:pt idx="50">
                  <c:v>0.393332</c:v>
                </c:pt>
                <c:pt idx="51">
                  <c:v>0.78256</c:v>
                </c:pt>
                <c:pt idx="52">
                  <c:v>0.815059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31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'!$I$587:$I$638</c:f>
              <c:numCache>
                <c:formatCode>General</c:formatCode>
                <c:ptCount val="52"/>
                <c:pt idx="0">
                  <c:v>0.597213</c:v>
                </c:pt>
                <c:pt idx="1">
                  <c:v>1.17073</c:v>
                </c:pt>
                <c:pt idx="2">
                  <c:v>0.78125</c:v>
                </c:pt>
                <c:pt idx="3">
                  <c:v>0.831601</c:v>
                </c:pt>
                <c:pt idx="4">
                  <c:v>1.2874</c:v>
                </c:pt>
                <c:pt idx="5">
                  <c:v>1.10984</c:v>
                </c:pt>
                <c:pt idx="6">
                  <c:v>1.49593</c:v>
                </c:pt>
                <c:pt idx="7">
                  <c:v>1.94823</c:v>
                </c:pt>
                <c:pt idx="8">
                  <c:v>0.920578</c:v>
                </c:pt>
                <c:pt idx="9">
                  <c:v>1.80049</c:v>
                </c:pt>
                <c:pt idx="10">
                  <c:v>1.54377</c:v>
                </c:pt>
                <c:pt idx="11">
                  <c:v>2.84483</c:v>
                </c:pt>
                <c:pt idx="12">
                  <c:v>1.93642</c:v>
                </c:pt>
                <c:pt idx="13">
                  <c:v>0.556836</c:v>
                </c:pt>
                <c:pt idx="14">
                  <c:v>0.58096</c:v>
                </c:pt>
                <c:pt idx="15">
                  <c:v>0.676788</c:v>
                </c:pt>
                <c:pt idx="16">
                  <c:v>0.762547</c:v>
                </c:pt>
                <c:pt idx="17">
                  <c:v>1.00438</c:v>
                </c:pt>
                <c:pt idx="18">
                  <c:v>1.11789</c:v>
                </c:pt>
                <c:pt idx="19">
                  <c:v>2.732409999999998</c:v>
                </c:pt>
                <c:pt idx="20">
                  <c:v>2.656489999999998</c:v>
                </c:pt>
                <c:pt idx="21">
                  <c:v>3.091009999999998</c:v>
                </c:pt>
                <c:pt idx="22">
                  <c:v>4.07295</c:v>
                </c:pt>
                <c:pt idx="23">
                  <c:v>2.50569</c:v>
                </c:pt>
                <c:pt idx="24">
                  <c:v>2.23573</c:v>
                </c:pt>
                <c:pt idx="25">
                  <c:v>1.42236</c:v>
                </c:pt>
                <c:pt idx="26">
                  <c:v>1.66983</c:v>
                </c:pt>
                <c:pt idx="27">
                  <c:v>1.60559</c:v>
                </c:pt>
                <c:pt idx="28">
                  <c:v>1.6936</c:v>
                </c:pt>
                <c:pt idx="29">
                  <c:v>2.1065</c:v>
                </c:pt>
                <c:pt idx="30">
                  <c:v>0.953895</c:v>
                </c:pt>
                <c:pt idx="31">
                  <c:v>1.47287</c:v>
                </c:pt>
                <c:pt idx="32">
                  <c:v>0.770626</c:v>
                </c:pt>
                <c:pt idx="33">
                  <c:v>0.589319</c:v>
                </c:pt>
                <c:pt idx="34">
                  <c:v>0.614125</c:v>
                </c:pt>
                <c:pt idx="35">
                  <c:v>0.558919</c:v>
                </c:pt>
                <c:pt idx="36">
                  <c:v>0.527325</c:v>
                </c:pt>
                <c:pt idx="37">
                  <c:v>0.56899</c:v>
                </c:pt>
                <c:pt idx="38">
                  <c:v>0.475813</c:v>
                </c:pt>
                <c:pt idx="39">
                  <c:v>0.266193</c:v>
                </c:pt>
                <c:pt idx="40">
                  <c:v>0.324826</c:v>
                </c:pt>
                <c:pt idx="41">
                  <c:v>0.644202</c:v>
                </c:pt>
                <c:pt idx="42">
                  <c:v>0.879567</c:v>
                </c:pt>
                <c:pt idx="43">
                  <c:v>0.674252</c:v>
                </c:pt>
                <c:pt idx="44">
                  <c:v>0.578947</c:v>
                </c:pt>
                <c:pt idx="45">
                  <c:v>0.905701</c:v>
                </c:pt>
                <c:pt idx="46">
                  <c:v>0.880503</c:v>
                </c:pt>
                <c:pt idx="47">
                  <c:v>0.634115</c:v>
                </c:pt>
                <c:pt idx="48">
                  <c:v>1.11016</c:v>
                </c:pt>
                <c:pt idx="49">
                  <c:v>0.672394</c:v>
                </c:pt>
                <c:pt idx="50">
                  <c:v>1.18748</c:v>
                </c:pt>
                <c:pt idx="51">
                  <c:v>0.803213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31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'!$I$639:$I$690</c:f>
              <c:numCache>
                <c:formatCode>General</c:formatCode>
                <c:ptCount val="52"/>
                <c:pt idx="0">
                  <c:v>1.35371</c:v>
                </c:pt>
                <c:pt idx="1">
                  <c:v>1.35184</c:v>
                </c:pt>
                <c:pt idx="2">
                  <c:v>1.05163</c:v>
                </c:pt>
                <c:pt idx="3">
                  <c:v>1.54139</c:v>
                </c:pt>
                <c:pt idx="4">
                  <c:v>0.778458</c:v>
                </c:pt>
                <c:pt idx="5">
                  <c:v>0.673854</c:v>
                </c:pt>
                <c:pt idx="6">
                  <c:v>0.954766</c:v>
                </c:pt>
                <c:pt idx="7">
                  <c:v>1.0981</c:v>
                </c:pt>
                <c:pt idx="8">
                  <c:v>1.52593</c:v>
                </c:pt>
                <c:pt idx="9">
                  <c:v>1.10247</c:v>
                </c:pt>
                <c:pt idx="10">
                  <c:v>1.18233</c:v>
                </c:pt>
                <c:pt idx="11">
                  <c:v>2.195209999999999</c:v>
                </c:pt>
                <c:pt idx="12">
                  <c:v>2.339049999999998</c:v>
                </c:pt>
                <c:pt idx="13">
                  <c:v>2.27992</c:v>
                </c:pt>
                <c:pt idx="14">
                  <c:v>2.349439999999999</c:v>
                </c:pt>
                <c:pt idx="15">
                  <c:v>3.40085</c:v>
                </c:pt>
                <c:pt idx="16">
                  <c:v>3.3874</c:v>
                </c:pt>
                <c:pt idx="17">
                  <c:v>3.44587</c:v>
                </c:pt>
                <c:pt idx="18">
                  <c:v>4.41595</c:v>
                </c:pt>
                <c:pt idx="19">
                  <c:v>4.54856</c:v>
                </c:pt>
                <c:pt idx="20">
                  <c:v>4.61632</c:v>
                </c:pt>
                <c:pt idx="21">
                  <c:v>3.02862</c:v>
                </c:pt>
                <c:pt idx="22">
                  <c:v>3.582609999999999</c:v>
                </c:pt>
                <c:pt idx="23">
                  <c:v>2.78864</c:v>
                </c:pt>
                <c:pt idx="24">
                  <c:v>3.019039999999999</c:v>
                </c:pt>
                <c:pt idx="25">
                  <c:v>3.16175</c:v>
                </c:pt>
                <c:pt idx="26">
                  <c:v>3.30335</c:v>
                </c:pt>
                <c:pt idx="27">
                  <c:v>2.76616</c:v>
                </c:pt>
                <c:pt idx="28">
                  <c:v>2.92533</c:v>
                </c:pt>
                <c:pt idx="29">
                  <c:v>2.438689999999998</c:v>
                </c:pt>
                <c:pt idx="30">
                  <c:v>2.14699</c:v>
                </c:pt>
                <c:pt idx="31">
                  <c:v>2.20834</c:v>
                </c:pt>
                <c:pt idx="32">
                  <c:v>1.85063</c:v>
                </c:pt>
                <c:pt idx="33">
                  <c:v>1.34168</c:v>
                </c:pt>
                <c:pt idx="34">
                  <c:v>1.04428</c:v>
                </c:pt>
                <c:pt idx="35">
                  <c:v>0.805861</c:v>
                </c:pt>
                <c:pt idx="36">
                  <c:v>0.722311</c:v>
                </c:pt>
                <c:pt idx="37">
                  <c:v>1.27753</c:v>
                </c:pt>
                <c:pt idx="38">
                  <c:v>0.744359</c:v>
                </c:pt>
                <c:pt idx="39">
                  <c:v>0.633756</c:v>
                </c:pt>
                <c:pt idx="40">
                  <c:v>0.811542</c:v>
                </c:pt>
                <c:pt idx="41">
                  <c:v>1.12544</c:v>
                </c:pt>
                <c:pt idx="42">
                  <c:v>1.19541</c:v>
                </c:pt>
                <c:pt idx="43">
                  <c:v>0.935673</c:v>
                </c:pt>
                <c:pt idx="44">
                  <c:v>0.947977</c:v>
                </c:pt>
                <c:pt idx="45">
                  <c:v>1.09426</c:v>
                </c:pt>
                <c:pt idx="46">
                  <c:v>0.736607</c:v>
                </c:pt>
                <c:pt idx="47">
                  <c:v>0.623182</c:v>
                </c:pt>
                <c:pt idx="48">
                  <c:v>0.567823</c:v>
                </c:pt>
                <c:pt idx="49">
                  <c:v>1.00271</c:v>
                </c:pt>
                <c:pt idx="50">
                  <c:v>0.702494</c:v>
                </c:pt>
                <c:pt idx="51">
                  <c:v>1.16713</c:v>
                </c:pt>
              </c:numCache>
            </c:numRef>
          </c:val>
          <c:smooth val="0"/>
        </c:ser>
        <c:ser>
          <c:idx val="14"/>
          <c:order val="13"/>
          <c:tx>
            <c:v>2017-2018</c:v>
          </c:tx>
          <c:spPr>
            <a:ln w="63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6350">
                <a:solidFill>
                  <a:srgbClr val="FF0000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'!$I$691:$I$742</c:f>
              <c:numCache>
                <c:formatCode>General</c:formatCode>
                <c:ptCount val="52"/>
                <c:pt idx="0">
                  <c:v>1.42651</c:v>
                </c:pt>
                <c:pt idx="1">
                  <c:v>1.43321</c:v>
                </c:pt>
                <c:pt idx="2">
                  <c:v>1.42129</c:v>
                </c:pt>
                <c:pt idx="3">
                  <c:v>1.24153</c:v>
                </c:pt>
                <c:pt idx="4">
                  <c:v>1.36721</c:v>
                </c:pt>
                <c:pt idx="5">
                  <c:v>1.42363</c:v>
                </c:pt>
                <c:pt idx="6">
                  <c:v>1.64262</c:v>
                </c:pt>
                <c:pt idx="7">
                  <c:v>1.6596</c:v>
                </c:pt>
                <c:pt idx="8">
                  <c:v>1.47341</c:v>
                </c:pt>
                <c:pt idx="9">
                  <c:v>2.15039</c:v>
                </c:pt>
                <c:pt idx="10">
                  <c:v>2.304079999999999</c:v>
                </c:pt>
                <c:pt idx="11">
                  <c:v>2.935319999999999</c:v>
                </c:pt>
                <c:pt idx="12">
                  <c:v>3.635479999999998</c:v>
                </c:pt>
                <c:pt idx="13">
                  <c:v>4.23372</c:v>
                </c:pt>
                <c:pt idx="14">
                  <c:v>5.064689999999998</c:v>
                </c:pt>
                <c:pt idx="15">
                  <c:v>5.81178</c:v>
                </c:pt>
                <c:pt idx="16">
                  <c:v>6.31986</c:v>
                </c:pt>
                <c:pt idx="17">
                  <c:v>6.45955</c:v>
                </c:pt>
                <c:pt idx="18">
                  <c:v>6.73487</c:v>
                </c:pt>
                <c:pt idx="19">
                  <c:v>5.68824</c:v>
                </c:pt>
                <c:pt idx="20">
                  <c:v>5.328489999999998</c:v>
                </c:pt>
                <c:pt idx="21">
                  <c:v>4.47309</c:v>
                </c:pt>
                <c:pt idx="22">
                  <c:v>4.63972</c:v>
                </c:pt>
                <c:pt idx="23">
                  <c:v>3.55812</c:v>
                </c:pt>
                <c:pt idx="24">
                  <c:v>2.84749</c:v>
                </c:pt>
                <c:pt idx="25">
                  <c:v>2.64463</c:v>
                </c:pt>
                <c:pt idx="26">
                  <c:v>1.82134</c:v>
                </c:pt>
                <c:pt idx="27">
                  <c:v>2.14578</c:v>
                </c:pt>
                <c:pt idx="28">
                  <c:v>2.255269999999999</c:v>
                </c:pt>
                <c:pt idx="29">
                  <c:v>1.87617</c:v>
                </c:pt>
                <c:pt idx="30">
                  <c:v>1.83958</c:v>
                </c:pt>
                <c:pt idx="31">
                  <c:v>1.64524</c:v>
                </c:pt>
                <c:pt idx="32">
                  <c:v>1.30801</c:v>
                </c:pt>
                <c:pt idx="33">
                  <c:v>1.06858</c:v>
                </c:pt>
                <c:pt idx="34">
                  <c:v>0.854191</c:v>
                </c:pt>
                <c:pt idx="35">
                  <c:v>0.545384</c:v>
                </c:pt>
                <c:pt idx="36">
                  <c:v>0.327439</c:v>
                </c:pt>
                <c:pt idx="37">
                  <c:v>0.702487</c:v>
                </c:pt>
                <c:pt idx="38">
                  <c:v>0.843143</c:v>
                </c:pt>
                <c:pt idx="39">
                  <c:v>0.443022</c:v>
                </c:pt>
                <c:pt idx="40">
                  <c:v>0.526712</c:v>
                </c:pt>
                <c:pt idx="41">
                  <c:v>0.8449</c:v>
                </c:pt>
                <c:pt idx="42">
                  <c:v>0.633762</c:v>
                </c:pt>
                <c:pt idx="43">
                  <c:v>0.904243</c:v>
                </c:pt>
                <c:pt idx="44">
                  <c:v>0.095057</c:v>
                </c:pt>
                <c:pt idx="45">
                  <c:v>0.304136</c:v>
                </c:pt>
                <c:pt idx="46">
                  <c:v>0.107066</c:v>
                </c:pt>
                <c:pt idx="47">
                  <c:v>0.317965</c:v>
                </c:pt>
                <c:pt idx="48">
                  <c:v>0.962696</c:v>
                </c:pt>
                <c:pt idx="49">
                  <c:v>1.28068</c:v>
                </c:pt>
                <c:pt idx="50">
                  <c:v>1.16649</c:v>
                </c:pt>
                <c:pt idx="51">
                  <c:v>1.03635</c:v>
                </c:pt>
              </c:numCache>
            </c:numRef>
          </c:val>
          <c:smooth val="0"/>
        </c:ser>
        <c:ser>
          <c:idx val="12"/>
          <c:order val="14"/>
          <c:tx>
            <c:v>2018-2019</c:v>
          </c:tx>
          <c:spPr>
            <a:ln w="952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rgbClr val="92D050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'!$I$743:$I$794</c:f>
              <c:numCache>
                <c:formatCode>General</c:formatCode>
                <c:ptCount val="52"/>
                <c:pt idx="0">
                  <c:v>1.28562</c:v>
                </c:pt>
                <c:pt idx="1">
                  <c:v>1.71591</c:v>
                </c:pt>
                <c:pt idx="2">
                  <c:v>1.39559</c:v>
                </c:pt>
                <c:pt idx="3">
                  <c:v>1.53928</c:v>
                </c:pt>
                <c:pt idx="4">
                  <c:v>2.24719</c:v>
                </c:pt>
                <c:pt idx="5">
                  <c:v>1.75836</c:v>
                </c:pt>
                <c:pt idx="6">
                  <c:v>1.84595</c:v>
                </c:pt>
                <c:pt idx="7">
                  <c:v>2.20573</c:v>
                </c:pt>
                <c:pt idx="8">
                  <c:v>2.08246</c:v>
                </c:pt>
                <c:pt idx="9">
                  <c:v>1.89865</c:v>
                </c:pt>
                <c:pt idx="10">
                  <c:v>2.67372</c:v>
                </c:pt>
                <c:pt idx="11">
                  <c:v>2.58014</c:v>
                </c:pt>
                <c:pt idx="12">
                  <c:v>3.40117</c:v>
                </c:pt>
                <c:pt idx="13">
                  <c:v>3.27022</c:v>
                </c:pt>
                <c:pt idx="14">
                  <c:v>4.74847</c:v>
                </c:pt>
                <c:pt idx="15">
                  <c:v>3.21409</c:v>
                </c:pt>
                <c:pt idx="16">
                  <c:v>3.79504</c:v>
                </c:pt>
                <c:pt idx="17">
                  <c:v>3.77815</c:v>
                </c:pt>
                <c:pt idx="18">
                  <c:v>3.25664</c:v>
                </c:pt>
                <c:pt idx="19">
                  <c:v>3.442569999999999</c:v>
                </c:pt>
                <c:pt idx="20">
                  <c:v>3.6947</c:v>
                </c:pt>
                <c:pt idx="21">
                  <c:v>3.3982</c:v>
                </c:pt>
                <c:pt idx="22">
                  <c:v>3.59236</c:v>
                </c:pt>
                <c:pt idx="23">
                  <c:v>3.56018</c:v>
                </c:pt>
                <c:pt idx="24">
                  <c:v>3.03359</c:v>
                </c:pt>
                <c:pt idx="25">
                  <c:v>2.286049999999999</c:v>
                </c:pt>
                <c:pt idx="26">
                  <c:v>2.41452</c:v>
                </c:pt>
                <c:pt idx="27">
                  <c:v>2.16383</c:v>
                </c:pt>
                <c:pt idx="28">
                  <c:v>2.055289999999998</c:v>
                </c:pt>
                <c:pt idx="29">
                  <c:v>2.32457</c:v>
                </c:pt>
                <c:pt idx="30">
                  <c:v>2.018489999999999</c:v>
                </c:pt>
                <c:pt idx="31">
                  <c:v>1.70472</c:v>
                </c:pt>
                <c:pt idx="32">
                  <c:v>2.31839</c:v>
                </c:pt>
                <c:pt idx="33">
                  <c:v>2.11086</c:v>
                </c:pt>
                <c:pt idx="34">
                  <c:v>2.14601</c:v>
                </c:pt>
                <c:pt idx="35">
                  <c:v>1.77247</c:v>
                </c:pt>
                <c:pt idx="36">
                  <c:v>1.19336</c:v>
                </c:pt>
                <c:pt idx="37">
                  <c:v>1.45038</c:v>
                </c:pt>
                <c:pt idx="38">
                  <c:v>1.24451</c:v>
                </c:pt>
                <c:pt idx="39">
                  <c:v>1.26701</c:v>
                </c:pt>
                <c:pt idx="40">
                  <c:v>1.04488</c:v>
                </c:pt>
                <c:pt idx="41" formatCode="0.000">
                  <c:v>0.941258</c:v>
                </c:pt>
                <c:pt idx="42" formatCode="0.000">
                  <c:v>1.46925</c:v>
                </c:pt>
                <c:pt idx="43" formatCode="0.000">
                  <c:v>1.3967</c:v>
                </c:pt>
                <c:pt idx="44" formatCode="0.000">
                  <c:v>1.17805</c:v>
                </c:pt>
                <c:pt idx="45" formatCode="0.000">
                  <c:v>1.37716</c:v>
                </c:pt>
                <c:pt idx="46" formatCode="0.000">
                  <c:v>1.26511</c:v>
                </c:pt>
                <c:pt idx="47" formatCode="0.000">
                  <c:v>0.967088</c:v>
                </c:pt>
                <c:pt idx="48" formatCode="0.000">
                  <c:v>1.05751</c:v>
                </c:pt>
                <c:pt idx="49" formatCode="0.000">
                  <c:v>1.51634</c:v>
                </c:pt>
                <c:pt idx="50" formatCode="0.000">
                  <c:v>2.594809999999998</c:v>
                </c:pt>
                <c:pt idx="51" formatCode="0.000">
                  <c:v>2.26349</c:v>
                </c:pt>
              </c:numCache>
            </c:numRef>
          </c:val>
          <c:smooth val="0"/>
        </c:ser>
        <c:ser>
          <c:idx val="16"/>
          <c:order val="15"/>
          <c:tx>
            <c:v>2019-2020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52"/>
                <c:pt idx="0">
                  <c:v>40.0</c:v>
                </c:pt>
                <c:pt idx="1">
                  <c:v>41.0</c:v>
                </c:pt>
                <c:pt idx="2">
                  <c:v>42.0</c:v>
                </c:pt>
                <c:pt idx="3">
                  <c:v>43.0</c:v>
                </c:pt>
                <c:pt idx="4">
                  <c:v>44.0</c:v>
                </c:pt>
                <c:pt idx="5">
                  <c:v>45.0</c:v>
                </c:pt>
                <c:pt idx="6">
                  <c:v>46.0</c:v>
                </c:pt>
                <c:pt idx="7">
                  <c:v>47.0</c:v>
                </c:pt>
                <c:pt idx="8">
                  <c:v>48.0</c:v>
                </c:pt>
                <c:pt idx="9">
                  <c:v>49.0</c:v>
                </c:pt>
                <c:pt idx="10">
                  <c:v>50.0</c:v>
                </c:pt>
                <c:pt idx="11">
                  <c:v>51.0</c:v>
                </c:pt>
                <c:pt idx="12">
                  <c:v>52.0</c:v>
                </c:pt>
                <c:pt idx="13">
                  <c:v>1.0</c:v>
                </c:pt>
                <c:pt idx="14">
                  <c:v>2.0</c:v>
                </c:pt>
                <c:pt idx="15">
                  <c:v>3.0</c:v>
                </c:pt>
                <c:pt idx="16">
                  <c:v>4.0</c:v>
                </c:pt>
                <c:pt idx="17">
                  <c:v>5.0</c:v>
                </c:pt>
                <c:pt idx="18">
                  <c:v>6.0</c:v>
                </c:pt>
                <c:pt idx="19">
                  <c:v>7.0</c:v>
                </c:pt>
                <c:pt idx="20">
                  <c:v>8.0</c:v>
                </c:pt>
                <c:pt idx="21">
                  <c:v>9.0</c:v>
                </c:pt>
                <c:pt idx="22">
                  <c:v>10.0</c:v>
                </c:pt>
                <c:pt idx="23">
                  <c:v>11.0</c:v>
                </c:pt>
                <c:pt idx="24">
                  <c:v>12.0</c:v>
                </c:pt>
                <c:pt idx="25">
                  <c:v>13.0</c:v>
                </c:pt>
                <c:pt idx="26">
                  <c:v>14.0</c:v>
                </c:pt>
                <c:pt idx="27">
                  <c:v>15.0</c:v>
                </c:pt>
                <c:pt idx="28">
                  <c:v>16.0</c:v>
                </c:pt>
                <c:pt idx="29">
                  <c:v>17.0</c:v>
                </c:pt>
                <c:pt idx="30">
                  <c:v>18.0</c:v>
                </c:pt>
                <c:pt idx="31">
                  <c:v>19.0</c:v>
                </c:pt>
                <c:pt idx="32">
                  <c:v>20.0</c:v>
                </c:pt>
                <c:pt idx="33">
                  <c:v>21.0</c:v>
                </c:pt>
                <c:pt idx="34">
                  <c:v>22.0</c:v>
                </c:pt>
                <c:pt idx="35">
                  <c:v>23.0</c:v>
                </c:pt>
                <c:pt idx="36">
                  <c:v>24.0</c:v>
                </c:pt>
                <c:pt idx="37">
                  <c:v>25.0</c:v>
                </c:pt>
                <c:pt idx="38">
                  <c:v>26.0</c:v>
                </c:pt>
                <c:pt idx="39">
                  <c:v>27.0</c:v>
                </c:pt>
                <c:pt idx="40">
                  <c:v>28.0</c:v>
                </c:pt>
                <c:pt idx="41">
                  <c:v>29.0</c:v>
                </c:pt>
                <c:pt idx="42">
                  <c:v>30.0</c:v>
                </c:pt>
                <c:pt idx="43">
                  <c:v>31.0</c:v>
                </c:pt>
                <c:pt idx="44">
                  <c:v>32.0</c:v>
                </c:pt>
                <c:pt idx="45">
                  <c:v>33.0</c:v>
                </c:pt>
                <c:pt idx="46">
                  <c:v>34.0</c:v>
                </c:pt>
                <c:pt idx="47">
                  <c:v>35.0</c:v>
                </c:pt>
                <c:pt idx="48">
                  <c:v>36.0</c:v>
                </c:pt>
                <c:pt idx="49">
                  <c:v>37.0</c:v>
                </c:pt>
                <c:pt idx="50">
                  <c:v>38.0</c:v>
                </c:pt>
                <c:pt idx="51">
                  <c:v>39.0</c:v>
                </c:pt>
              </c:numCache>
            </c:numRef>
          </c:cat>
          <c:val>
            <c:numRef>
              <c:f>'Minnesota ILINet 3 '!$I$795:$I$846</c:f>
              <c:numCache>
                <c:formatCode>0.000</c:formatCode>
                <c:ptCount val="52"/>
                <c:pt idx="0">
                  <c:v>2.42367</c:v>
                </c:pt>
                <c:pt idx="1">
                  <c:v>2.33836</c:v>
                </c:pt>
                <c:pt idx="2">
                  <c:v>2.21124</c:v>
                </c:pt>
                <c:pt idx="3">
                  <c:v>2.39513</c:v>
                </c:pt>
                <c:pt idx="4">
                  <c:v>2.40882</c:v>
                </c:pt>
                <c:pt idx="5">
                  <c:v>2.27738</c:v>
                </c:pt>
                <c:pt idx="6">
                  <c:v>2.434979999999999</c:v>
                </c:pt>
                <c:pt idx="7">
                  <c:v>2.72668</c:v>
                </c:pt>
                <c:pt idx="8">
                  <c:v>4.05946</c:v>
                </c:pt>
                <c:pt idx="9">
                  <c:v>3.529869999999999</c:v>
                </c:pt>
                <c:pt idx="10">
                  <c:v>3.53594</c:v>
                </c:pt>
                <c:pt idx="11">
                  <c:v>5.650829999999998</c:v>
                </c:pt>
                <c:pt idx="12">
                  <c:v>9.710590000000001</c:v>
                </c:pt>
                <c:pt idx="13">
                  <c:v>5.49057</c:v>
                </c:pt>
                <c:pt idx="14">
                  <c:v>2.86815</c:v>
                </c:pt>
                <c:pt idx="15">
                  <c:v>3.1499</c:v>
                </c:pt>
                <c:pt idx="16">
                  <c:v>4.128759999999998</c:v>
                </c:pt>
                <c:pt idx="17">
                  <c:v>4.332899999999999</c:v>
                </c:pt>
                <c:pt idx="18">
                  <c:v>5.21344</c:v>
                </c:pt>
                <c:pt idx="19">
                  <c:v>6.21176</c:v>
                </c:pt>
                <c:pt idx="20">
                  <c:v>4.8996</c:v>
                </c:pt>
                <c:pt idx="21">
                  <c:v>4.617979999999997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875936"/>
        <c:axId val="549879968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v>2004-2005</c:v>
                </c:tx>
                <c:spPr>
                  <a:ln w="31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'Minnesota ILINet 3 '!$I$13:$I$64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"/>
                <c:order val="1"/>
                <c:tx>
                  <c:v>2005-2006</c:v>
                </c:tx>
                <c:spPr>
                  <a:ln w="31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'!$I$65:$I$116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2"/>
                <c:order val="2"/>
                <c:tx>
                  <c:v>2006-2007</c:v>
                </c:tx>
                <c:spPr>
                  <a:ln w="31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'!$I$117:$I$168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3"/>
                <c:order val="3"/>
                <c:tx>
                  <c:v>2007-2008</c:v>
                </c:tx>
                <c:spPr>
                  <a:ln w="31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'!$I$169:$I$220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4"/>
                <c:order val="4"/>
                <c:tx>
                  <c:v>2008-2009</c:v>
                </c:tx>
                <c:spPr>
                  <a:ln w="31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317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'!$I$221:$I$273</c15:sqref>
                        </c15:formulaRef>
                      </c:ext>
                    </c:extLst>
                    <c:numCache>
                      <c:formatCode>General</c:formatCode>
                      <c:ptCount val="53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3"/>
                <c:order val="5"/>
                <c:tx>
                  <c:v>2009-2010</c:v>
                </c:tx>
                <c:spPr>
                  <a:ln w="3175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9525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'!$I$274:$I$325</c15:sqref>
                        </c15:formulaRef>
                      </c:ext>
                    </c:extLst>
                    <c:numCache>
                      <c:formatCode>General</c:formatCode>
                      <c:ptCount val="52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5"/>
                <c:order val="16"/>
                <c:tx>
                  <c:v>Baseline</c:v>
                </c:tx>
                <c:spPr>
                  <a:ln w="19050" cap="rnd">
                    <a:solidFill>
                      <a:schemeClr val="bg2">
                        <a:lumMod val="25000"/>
                      </a:schemeClr>
                    </a:solidFill>
                    <a:prstDash val="lgDashDot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52"/>
                      <c:pt idx="0">
                        <c:v>40.0</c:v>
                      </c:pt>
                      <c:pt idx="1">
                        <c:v>41.0</c:v>
                      </c:pt>
                      <c:pt idx="2">
                        <c:v>42.0</c:v>
                      </c:pt>
                      <c:pt idx="3">
                        <c:v>43.0</c:v>
                      </c:pt>
                      <c:pt idx="4">
                        <c:v>44.0</c:v>
                      </c:pt>
                      <c:pt idx="5">
                        <c:v>45.0</c:v>
                      </c:pt>
                      <c:pt idx="6">
                        <c:v>46.0</c:v>
                      </c:pt>
                      <c:pt idx="7">
                        <c:v>47.0</c:v>
                      </c:pt>
                      <c:pt idx="8">
                        <c:v>48.0</c:v>
                      </c:pt>
                      <c:pt idx="9">
                        <c:v>49.0</c:v>
                      </c:pt>
                      <c:pt idx="10">
                        <c:v>50.0</c:v>
                      </c:pt>
                      <c:pt idx="11">
                        <c:v>51.0</c:v>
                      </c:pt>
                      <c:pt idx="12">
                        <c:v>52.0</c:v>
                      </c:pt>
                      <c:pt idx="13">
                        <c:v>1.0</c:v>
                      </c:pt>
                      <c:pt idx="14">
                        <c:v>2.0</c:v>
                      </c:pt>
                      <c:pt idx="15">
                        <c:v>3.0</c:v>
                      </c:pt>
                      <c:pt idx="16">
                        <c:v>4.0</c:v>
                      </c:pt>
                      <c:pt idx="17">
                        <c:v>5.0</c:v>
                      </c:pt>
                      <c:pt idx="18">
                        <c:v>6.0</c:v>
                      </c:pt>
                      <c:pt idx="19">
                        <c:v>7.0</c:v>
                      </c:pt>
                      <c:pt idx="20">
                        <c:v>8.0</c:v>
                      </c:pt>
                      <c:pt idx="21">
                        <c:v>9.0</c:v>
                      </c:pt>
                      <c:pt idx="22">
                        <c:v>10.0</c:v>
                      </c:pt>
                      <c:pt idx="23">
                        <c:v>11.0</c:v>
                      </c:pt>
                      <c:pt idx="24">
                        <c:v>12.0</c:v>
                      </c:pt>
                      <c:pt idx="25">
                        <c:v>13.0</c:v>
                      </c:pt>
                      <c:pt idx="26">
                        <c:v>14.0</c:v>
                      </c:pt>
                      <c:pt idx="27">
                        <c:v>15.0</c:v>
                      </c:pt>
                      <c:pt idx="28">
                        <c:v>16.0</c:v>
                      </c:pt>
                      <c:pt idx="29">
                        <c:v>17.0</c:v>
                      </c:pt>
                      <c:pt idx="30">
                        <c:v>18.0</c:v>
                      </c:pt>
                      <c:pt idx="31">
                        <c:v>19.0</c:v>
                      </c:pt>
                      <c:pt idx="32">
                        <c:v>20.0</c:v>
                      </c:pt>
                      <c:pt idx="33">
                        <c:v>21.0</c:v>
                      </c:pt>
                      <c:pt idx="34">
                        <c:v>22.0</c:v>
                      </c:pt>
                      <c:pt idx="35">
                        <c:v>23.0</c:v>
                      </c:pt>
                      <c:pt idx="36">
                        <c:v>24.0</c:v>
                      </c:pt>
                      <c:pt idx="37">
                        <c:v>25.0</c:v>
                      </c:pt>
                      <c:pt idx="38">
                        <c:v>26.0</c:v>
                      </c:pt>
                      <c:pt idx="39">
                        <c:v>27.0</c:v>
                      </c:pt>
                      <c:pt idx="40">
                        <c:v>28.0</c:v>
                      </c:pt>
                      <c:pt idx="41">
                        <c:v>29.0</c:v>
                      </c:pt>
                      <c:pt idx="42">
                        <c:v>30.0</c:v>
                      </c:pt>
                      <c:pt idx="43">
                        <c:v>31.0</c:v>
                      </c:pt>
                      <c:pt idx="44">
                        <c:v>32.0</c:v>
                      </c:pt>
                      <c:pt idx="45">
                        <c:v>33.0</c:v>
                      </c:pt>
                      <c:pt idx="46">
                        <c:v>34.0</c:v>
                      </c:pt>
                      <c:pt idx="47">
                        <c:v>35.0</c:v>
                      </c:pt>
                      <c:pt idx="48">
                        <c:v>36.0</c:v>
                      </c:pt>
                      <c:pt idx="49">
                        <c:v>37.0</c:v>
                      </c:pt>
                      <c:pt idx="50">
                        <c:v>38.0</c:v>
                      </c:pt>
                      <c:pt idx="5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'!$AB$106:$AB$156</c15:sqref>
                        </c15:formulaRef>
                      </c:ext>
                    </c:extLst>
                    <c:numCache>
                      <c:formatCode>General</c:formatCode>
                      <c:ptCount val="51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549875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Epiweek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879968"/>
        <c:crosses val="autoZero"/>
        <c:auto val="1"/>
        <c:lblAlgn val="ctr"/>
        <c:lblOffset val="100"/>
        <c:noMultiLvlLbl val="0"/>
      </c:catAx>
      <c:valAx>
        <c:axId val="54987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Flu Activity (weighted ILI%)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987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6122839798717"/>
          <c:y val="0.0862426431990119"/>
          <c:w val="0.183877160201283"/>
          <c:h val="0.766966008443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Minnesota Influenza Activity 2004-Present (Weeks</a:t>
            </a:r>
            <a:r>
              <a:rPr lang="en-US" sz="1000" baseline="0"/>
              <a:t> 4-14)</a:t>
            </a:r>
          </a:p>
        </c:rich>
      </c:tx>
      <c:layout>
        <c:manualLayout>
          <c:xMode val="edge"/>
          <c:yMode val="edge"/>
          <c:x val="0.1760099566965"/>
          <c:y val="0.0308967238470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5375074083481"/>
          <c:y val="0.107635887619311"/>
          <c:w val="0.826743916348446"/>
          <c:h val="0.72851553712036"/>
        </c:manualLayout>
      </c:layout>
      <c:lineChart>
        <c:grouping val="standard"/>
        <c:varyColors val="0"/>
        <c:ser>
          <c:idx val="5"/>
          <c:order val="6"/>
          <c:tx>
            <c:v>2010-2011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chemeClr val="accent6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'!$I$326:$I$377</c:f>
              <c:numCache>
                <c:formatCode>General</c:formatCode>
                <c:ptCount val="11"/>
                <c:pt idx="0">
                  <c:v>1.98138</c:v>
                </c:pt>
                <c:pt idx="1">
                  <c:v>2.56631</c:v>
                </c:pt>
                <c:pt idx="2">
                  <c:v>2.51155</c:v>
                </c:pt>
                <c:pt idx="3">
                  <c:v>3.1493</c:v>
                </c:pt>
                <c:pt idx="4">
                  <c:v>2.98699</c:v>
                </c:pt>
                <c:pt idx="5">
                  <c:v>3.23099</c:v>
                </c:pt>
                <c:pt idx="6">
                  <c:v>2.840669999999998</c:v>
                </c:pt>
                <c:pt idx="7">
                  <c:v>2.80579</c:v>
                </c:pt>
                <c:pt idx="8">
                  <c:v>2.38585</c:v>
                </c:pt>
                <c:pt idx="9">
                  <c:v>2.18437</c:v>
                </c:pt>
                <c:pt idx="10">
                  <c:v>2.04599</c:v>
                </c:pt>
              </c:numCache>
            </c:numRef>
          </c:val>
          <c:smooth val="0"/>
        </c:ser>
        <c:ser>
          <c:idx val="6"/>
          <c:order val="7"/>
          <c:tx>
            <c:v>2011-2012</c:v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'!$I$378:$I$429</c:f>
              <c:numCache>
                <c:formatCode>General</c:formatCode>
                <c:ptCount val="11"/>
                <c:pt idx="0">
                  <c:v>1.48064</c:v>
                </c:pt>
                <c:pt idx="1">
                  <c:v>1.65403</c:v>
                </c:pt>
                <c:pt idx="2">
                  <c:v>1.70083</c:v>
                </c:pt>
                <c:pt idx="3">
                  <c:v>1.77976</c:v>
                </c:pt>
                <c:pt idx="4">
                  <c:v>1.825</c:v>
                </c:pt>
                <c:pt idx="5">
                  <c:v>2.11864</c:v>
                </c:pt>
                <c:pt idx="6">
                  <c:v>1.99723</c:v>
                </c:pt>
                <c:pt idx="7">
                  <c:v>2.28088</c:v>
                </c:pt>
                <c:pt idx="8">
                  <c:v>2.41331</c:v>
                </c:pt>
                <c:pt idx="9">
                  <c:v>1.74662</c:v>
                </c:pt>
                <c:pt idx="10">
                  <c:v>1.91069</c:v>
                </c:pt>
              </c:numCache>
            </c:numRef>
          </c:val>
          <c:smooth val="0"/>
        </c:ser>
        <c:ser>
          <c:idx val="7"/>
          <c:order val="8"/>
          <c:tx>
            <c:v>2012-2013</c:v>
          </c:tx>
          <c:spPr>
            <a:ln w="31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317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'!$I$482:$I$533</c:f>
              <c:numCache>
                <c:formatCode>General</c:formatCode>
                <c:ptCount val="11"/>
                <c:pt idx="0">
                  <c:v>3.26496</c:v>
                </c:pt>
                <c:pt idx="1">
                  <c:v>2.534559999999999</c:v>
                </c:pt>
                <c:pt idx="2">
                  <c:v>2.15726</c:v>
                </c:pt>
                <c:pt idx="3">
                  <c:v>2.13796</c:v>
                </c:pt>
                <c:pt idx="4">
                  <c:v>2.656419999999998</c:v>
                </c:pt>
                <c:pt idx="5">
                  <c:v>1.96669</c:v>
                </c:pt>
                <c:pt idx="6">
                  <c:v>2.27225</c:v>
                </c:pt>
                <c:pt idx="7">
                  <c:v>1.88838</c:v>
                </c:pt>
                <c:pt idx="8">
                  <c:v>2.06639</c:v>
                </c:pt>
                <c:pt idx="9">
                  <c:v>1.7914</c:v>
                </c:pt>
                <c:pt idx="10">
                  <c:v>2.11676</c:v>
                </c:pt>
              </c:numCache>
            </c:numRef>
          </c:val>
          <c:smooth val="0"/>
        </c:ser>
        <c:ser>
          <c:idx val="8"/>
          <c:order val="9"/>
          <c:tx>
            <c:v>2013-2014</c:v>
          </c:tx>
          <c:spPr>
            <a:ln w="952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'!$I$482:$I$533</c:f>
              <c:numCache>
                <c:formatCode>General</c:formatCode>
                <c:ptCount val="11"/>
                <c:pt idx="0">
                  <c:v>3.26496</c:v>
                </c:pt>
                <c:pt idx="1">
                  <c:v>2.534559999999999</c:v>
                </c:pt>
                <c:pt idx="2">
                  <c:v>2.15726</c:v>
                </c:pt>
                <c:pt idx="3">
                  <c:v>2.13796</c:v>
                </c:pt>
                <c:pt idx="4">
                  <c:v>2.656419999999998</c:v>
                </c:pt>
                <c:pt idx="5">
                  <c:v>1.96669</c:v>
                </c:pt>
                <c:pt idx="6">
                  <c:v>2.27225</c:v>
                </c:pt>
                <c:pt idx="7">
                  <c:v>1.88838</c:v>
                </c:pt>
                <c:pt idx="8">
                  <c:v>2.06639</c:v>
                </c:pt>
                <c:pt idx="9">
                  <c:v>1.7914</c:v>
                </c:pt>
                <c:pt idx="10">
                  <c:v>2.11676</c:v>
                </c:pt>
              </c:numCache>
            </c:numRef>
          </c:val>
          <c:smooth val="0"/>
        </c:ser>
        <c:ser>
          <c:idx val="9"/>
          <c:order val="10"/>
          <c:tx>
            <c:v>2014-2015</c:v>
          </c:tx>
          <c:spPr>
            <a:ln w="190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'!$I$534:$I$586</c:f>
              <c:numCache>
                <c:formatCode>General</c:formatCode>
                <c:ptCount val="11"/>
                <c:pt idx="0">
                  <c:v>3.62635</c:v>
                </c:pt>
                <c:pt idx="1">
                  <c:v>2.74324</c:v>
                </c:pt>
                <c:pt idx="2">
                  <c:v>2.77726</c:v>
                </c:pt>
                <c:pt idx="3">
                  <c:v>2.232889999999998</c:v>
                </c:pt>
                <c:pt idx="4">
                  <c:v>2.31372</c:v>
                </c:pt>
                <c:pt idx="5">
                  <c:v>2.046479999999999</c:v>
                </c:pt>
                <c:pt idx="6">
                  <c:v>2.36808</c:v>
                </c:pt>
                <c:pt idx="7">
                  <c:v>2.599209999999998</c:v>
                </c:pt>
                <c:pt idx="8">
                  <c:v>2.75626</c:v>
                </c:pt>
                <c:pt idx="9">
                  <c:v>4.128329999999998</c:v>
                </c:pt>
                <c:pt idx="10">
                  <c:v>2.74203</c:v>
                </c:pt>
              </c:numCache>
            </c:numRef>
          </c:val>
          <c:smooth val="0"/>
        </c:ser>
        <c:ser>
          <c:idx val="10"/>
          <c:order val="11"/>
          <c:tx>
            <c:v>2015-2016</c:v>
          </c:tx>
          <c:spPr>
            <a:ln w="1905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'!$I$587:$I$638</c:f>
              <c:numCache>
                <c:formatCode>General</c:formatCode>
                <c:ptCount val="11"/>
                <c:pt idx="0">
                  <c:v>0.762547</c:v>
                </c:pt>
                <c:pt idx="1">
                  <c:v>1.00438</c:v>
                </c:pt>
                <c:pt idx="2">
                  <c:v>1.11789</c:v>
                </c:pt>
                <c:pt idx="3">
                  <c:v>2.732409999999998</c:v>
                </c:pt>
                <c:pt idx="4">
                  <c:v>2.656489999999998</c:v>
                </c:pt>
                <c:pt idx="5">
                  <c:v>3.091009999999998</c:v>
                </c:pt>
                <c:pt idx="6">
                  <c:v>4.07295</c:v>
                </c:pt>
                <c:pt idx="7">
                  <c:v>2.50569</c:v>
                </c:pt>
                <c:pt idx="8">
                  <c:v>2.23573</c:v>
                </c:pt>
                <c:pt idx="9">
                  <c:v>1.42236</c:v>
                </c:pt>
                <c:pt idx="10">
                  <c:v>1.66983</c:v>
                </c:pt>
              </c:numCache>
            </c:numRef>
          </c:val>
          <c:smooth val="0"/>
        </c:ser>
        <c:ser>
          <c:idx val="11"/>
          <c:order val="12"/>
          <c:tx>
            <c:v>2016-2017</c:v>
          </c:tx>
          <c:spPr>
            <a:ln w="190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'!$I$639:$I$690</c:f>
              <c:numCache>
                <c:formatCode>General</c:formatCode>
                <c:ptCount val="11"/>
                <c:pt idx="0">
                  <c:v>3.3874</c:v>
                </c:pt>
                <c:pt idx="1">
                  <c:v>3.44587</c:v>
                </c:pt>
                <c:pt idx="2">
                  <c:v>4.41595</c:v>
                </c:pt>
                <c:pt idx="3">
                  <c:v>4.54856</c:v>
                </c:pt>
                <c:pt idx="4">
                  <c:v>4.61632</c:v>
                </c:pt>
                <c:pt idx="5">
                  <c:v>3.02862</c:v>
                </c:pt>
                <c:pt idx="6">
                  <c:v>3.582609999999999</c:v>
                </c:pt>
                <c:pt idx="7">
                  <c:v>2.78864</c:v>
                </c:pt>
                <c:pt idx="8">
                  <c:v>3.019039999999999</c:v>
                </c:pt>
                <c:pt idx="9">
                  <c:v>3.16175</c:v>
                </c:pt>
                <c:pt idx="10">
                  <c:v>3.30335</c:v>
                </c:pt>
              </c:numCache>
            </c:numRef>
          </c:val>
          <c:smooth val="0"/>
        </c:ser>
        <c:ser>
          <c:idx val="14"/>
          <c:order val="13"/>
          <c:tx>
            <c:v>2017-2018</c:v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19050">
                <a:solidFill>
                  <a:srgbClr val="FF0000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'!$I$691:$I$742</c:f>
              <c:numCache>
                <c:formatCode>General</c:formatCode>
                <c:ptCount val="11"/>
                <c:pt idx="0">
                  <c:v>6.31986</c:v>
                </c:pt>
                <c:pt idx="1">
                  <c:v>6.45955</c:v>
                </c:pt>
                <c:pt idx="2">
                  <c:v>6.73487</c:v>
                </c:pt>
                <c:pt idx="3">
                  <c:v>5.68824</c:v>
                </c:pt>
                <c:pt idx="4">
                  <c:v>5.328489999999998</c:v>
                </c:pt>
                <c:pt idx="5">
                  <c:v>4.47309</c:v>
                </c:pt>
                <c:pt idx="6">
                  <c:v>4.63972</c:v>
                </c:pt>
                <c:pt idx="7">
                  <c:v>3.55812</c:v>
                </c:pt>
                <c:pt idx="8">
                  <c:v>2.84749</c:v>
                </c:pt>
                <c:pt idx="9">
                  <c:v>2.64463</c:v>
                </c:pt>
                <c:pt idx="10">
                  <c:v>1.82134</c:v>
                </c:pt>
              </c:numCache>
            </c:numRef>
          </c:val>
          <c:smooth val="0"/>
        </c:ser>
        <c:ser>
          <c:idx val="12"/>
          <c:order val="14"/>
          <c:tx>
            <c:v>2018-2019</c:v>
          </c:tx>
          <c:spPr>
            <a:ln w="38100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28575">
                <a:solidFill>
                  <a:srgbClr val="92D050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'!$I$743:$I$794</c:f>
              <c:numCache>
                <c:formatCode>General</c:formatCode>
                <c:ptCount val="11"/>
                <c:pt idx="0">
                  <c:v>3.79504</c:v>
                </c:pt>
                <c:pt idx="1">
                  <c:v>3.77815</c:v>
                </c:pt>
                <c:pt idx="2">
                  <c:v>3.25664</c:v>
                </c:pt>
                <c:pt idx="3">
                  <c:v>3.442569999999999</c:v>
                </c:pt>
                <c:pt idx="4">
                  <c:v>3.6947</c:v>
                </c:pt>
                <c:pt idx="5">
                  <c:v>3.3982</c:v>
                </c:pt>
                <c:pt idx="6">
                  <c:v>3.59236</c:v>
                </c:pt>
                <c:pt idx="7">
                  <c:v>3.56018</c:v>
                </c:pt>
                <c:pt idx="8">
                  <c:v>3.03359</c:v>
                </c:pt>
                <c:pt idx="9">
                  <c:v>2.286049999999999</c:v>
                </c:pt>
                <c:pt idx="10">
                  <c:v>2.41452</c:v>
                </c:pt>
              </c:numCache>
            </c:numRef>
          </c:val>
          <c:smooth val="0"/>
        </c:ser>
        <c:ser>
          <c:idx val="16"/>
          <c:order val="15"/>
          <c:tx>
            <c:v>2019-2020</c:v>
          </c:tx>
          <c:spPr>
            <a:ln w="571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'Minnesota ILINet 3 '!$H$326:$H$377</c:f>
              <c:numCache>
                <c:formatCode>General</c:formatCode>
                <c:ptCount val="11"/>
                <c:pt idx="0">
                  <c:v>4.0</c:v>
                </c:pt>
                <c:pt idx="1">
                  <c:v>5.0</c:v>
                </c:pt>
                <c:pt idx="2">
                  <c:v>6.0</c:v>
                </c:pt>
                <c:pt idx="3">
                  <c:v>7.0</c:v>
                </c:pt>
                <c:pt idx="4">
                  <c:v>8.0</c:v>
                </c:pt>
                <c:pt idx="5">
                  <c:v>9.0</c:v>
                </c:pt>
                <c:pt idx="6">
                  <c:v>10.0</c:v>
                </c:pt>
                <c:pt idx="7">
                  <c:v>11.0</c:v>
                </c:pt>
                <c:pt idx="8">
                  <c:v>12.0</c:v>
                </c:pt>
                <c:pt idx="9">
                  <c:v>13.0</c:v>
                </c:pt>
                <c:pt idx="10">
                  <c:v>14.0</c:v>
                </c:pt>
              </c:numCache>
            </c:numRef>
          </c:cat>
          <c:val>
            <c:numRef>
              <c:f>'Minnesota ILINet 3 '!$I$795:$I$846</c:f>
              <c:numCache>
                <c:formatCode>0.000</c:formatCode>
                <c:ptCount val="11"/>
                <c:pt idx="0">
                  <c:v>4.128759999999998</c:v>
                </c:pt>
                <c:pt idx="1">
                  <c:v>4.332899999999999</c:v>
                </c:pt>
                <c:pt idx="2">
                  <c:v>5.21344</c:v>
                </c:pt>
                <c:pt idx="3">
                  <c:v>6.21176</c:v>
                </c:pt>
                <c:pt idx="4">
                  <c:v>4.8996</c:v>
                </c:pt>
                <c:pt idx="5">
                  <c:v>4.617979999999997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222560"/>
        <c:axId val="483216064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v>2004-2005</c:v>
                </c:tx>
                <c:spPr>
                  <a:ln w="19050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'Minnesota ILINet 3 '!$I$13:$I$64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"/>
                <c:order val="1"/>
                <c:tx>
                  <c:v>2005-2006</c:v>
                </c:tx>
                <c:spPr>
                  <a:ln w="19050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'!$I$65:$I$116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2"/>
                <c:order val="2"/>
                <c:tx>
                  <c:v>2006-2007</c:v>
                </c:tx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'!$I$117:$I$168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3"/>
                <c:order val="3"/>
                <c:tx>
                  <c:v>2007-2008</c:v>
                </c:tx>
                <c:spPr>
                  <a:ln w="19050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'!$I$169:$I$220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4"/>
                <c:order val="4"/>
                <c:tx>
                  <c:v>2008-2009</c:v>
                </c:tx>
                <c:spPr>
                  <a:ln w="19050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'!$I$221:$I$273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3"/>
                <c:order val="5"/>
                <c:tx>
                  <c:v>2009-2010</c:v>
                </c:tx>
                <c:spPr>
                  <a:ln w="19050" cap="rnd">
                    <a:solidFill>
                      <a:schemeClr val="accent2">
                        <a:lumMod val="80000"/>
                        <a:lumOff val="2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noFill/>
                    <a:ln w="1905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'!$I$274:$I$325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  <c15:filteredLineSeries>
              <c15:ser>
                <c:idx val="15"/>
                <c:order val="16"/>
                <c:tx>
                  <c:v>Baseline</c:v>
                </c:tx>
                <c:spPr>
                  <a:ln w="34925" cap="rnd">
                    <a:solidFill>
                      <a:schemeClr val="bg2">
                        <a:lumMod val="25000"/>
                      </a:schemeClr>
                    </a:solidFill>
                    <a:prstDash val="lgDashDot"/>
                    <a:round/>
                  </a:ln>
                  <a:effectLst/>
                </c:spPr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'!$H$326:$H$377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4.0</c:v>
                      </c:pt>
                      <c:pt idx="1">
                        <c:v>5.0</c:v>
                      </c:pt>
                      <c:pt idx="2">
                        <c:v>6.0</c:v>
                      </c:pt>
                      <c:pt idx="3">
                        <c:v>7.0</c:v>
                      </c:pt>
                      <c:pt idx="4">
                        <c:v>8.0</c:v>
                      </c:pt>
                      <c:pt idx="5">
                        <c:v>9.0</c:v>
                      </c:pt>
                      <c:pt idx="6">
                        <c:v>10.0</c:v>
                      </c:pt>
                      <c:pt idx="7">
                        <c:v>11.0</c:v>
                      </c:pt>
                      <c:pt idx="8">
                        <c:v>12.0</c:v>
                      </c:pt>
                      <c:pt idx="9">
                        <c:v>13.0</c:v>
                      </c:pt>
                      <c:pt idx="10">
                        <c:v>14.0</c:v>
                      </c:pt>
                      <c:pt idx="11">
                        <c:v>39.0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'Minnesota ILINet 3 '!$AB$106:$AB$156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483222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Epiweek</a:t>
                </a:r>
              </a:p>
            </c:rich>
          </c:tx>
          <c:layout>
            <c:manualLayout>
              <c:xMode val="edge"/>
              <c:yMode val="edge"/>
              <c:x val="0.442345371116494"/>
              <c:y val="0.918026223284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216064"/>
        <c:crosses val="autoZero"/>
        <c:auto val="1"/>
        <c:lblAlgn val="ctr"/>
        <c:lblOffset val="100"/>
        <c:noMultiLvlLbl val="0"/>
      </c:catAx>
      <c:valAx>
        <c:axId val="48321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2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Flu Activity (weighted ILI%)</a:t>
                </a:r>
              </a:p>
            </c:rich>
          </c:tx>
          <c:layout>
            <c:manualLayout>
              <c:xMode val="edge"/>
              <c:yMode val="edge"/>
              <c:x val="0.00817733468800271"/>
              <c:y val="0.1889582881087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2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322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883D-123D-BF43-A534-D1CD24E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Morgan</dc:creator>
  <cp:keywords/>
  <dc:description/>
  <cp:lastModifiedBy>Jeff Morgan</cp:lastModifiedBy>
  <cp:revision>2</cp:revision>
  <cp:lastPrinted>2017-12-05T20:53:00Z</cp:lastPrinted>
  <dcterms:created xsi:type="dcterms:W3CDTF">2020-03-11T07:34:00Z</dcterms:created>
  <dcterms:modified xsi:type="dcterms:W3CDTF">2020-03-11T07:34:00Z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646660496</vt:i4>
  </property>
</Properties>
</file>